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835" w:rsidRPr="005D65D7" w:rsidRDefault="007F0835" w:rsidP="007F0835">
      <w:pPr>
        <w:bidi/>
        <w:spacing w:after="0" w:line="360" w:lineRule="auto"/>
        <w:jc w:val="center"/>
        <w:rPr>
          <w:rFonts w:ascii="Times New Roman" w:eastAsia="Calibri" w:hAnsi="Times New Roman" w:cs="Times New Roman"/>
          <w:b/>
          <w:bCs/>
          <w:sz w:val="32"/>
          <w:szCs w:val="32"/>
          <w:rtl/>
          <w:lang w:bidi="ar-IQ"/>
        </w:rPr>
      </w:pPr>
      <w:proofErr w:type="gramStart"/>
      <w:r w:rsidRPr="005D65D7">
        <w:rPr>
          <w:rFonts w:ascii="Times New Roman" w:eastAsia="Calibri" w:hAnsi="Times New Roman" w:cs="Times New Roman"/>
          <w:b/>
          <w:bCs/>
          <w:sz w:val="32"/>
          <w:szCs w:val="32"/>
          <w:rtl/>
          <w:lang w:bidi="ar-IQ"/>
        </w:rPr>
        <w:t>مؤشرات</w:t>
      </w:r>
      <w:proofErr w:type="gramEnd"/>
      <w:r w:rsidRPr="005D65D7">
        <w:rPr>
          <w:rFonts w:ascii="Times New Roman" w:eastAsia="Calibri" w:hAnsi="Times New Roman" w:cs="Times New Roman"/>
          <w:b/>
          <w:bCs/>
          <w:sz w:val="32"/>
          <w:szCs w:val="32"/>
          <w:rtl/>
          <w:lang w:bidi="ar-IQ"/>
        </w:rPr>
        <w:t xml:space="preserve"> عن واقع تشغيل المرأة</w:t>
      </w:r>
    </w:p>
    <w:p w:rsidR="007F0835" w:rsidRPr="005D65D7" w:rsidRDefault="007F0835" w:rsidP="007F0835">
      <w:pPr>
        <w:bidi/>
        <w:spacing w:after="0" w:line="360" w:lineRule="auto"/>
        <w:jc w:val="center"/>
        <w:rPr>
          <w:rFonts w:ascii="Times New Roman" w:eastAsia="Calibri" w:hAnsi="Times New Roman" w:cs="Times New Roman"/>
          <w:b/>
          <w:bCs/>
          <w:sz w:val="32"/>
          <w:szCs w:val="32"/>
          <w:rtl/>
          <w:lang w:bidi="ar-IQ"/>
        </w:rPr>
      </w:pPr>
      <w:proofErr w:type="gramStart"/>
      <w:r w:rsidRPr="005D65D7">
        <w:rPr>
          <w:rFonts w:ascii="Times New Roman" w:eastAsia="Calibri" w:hAnsi="Times New Roman" w:cs="Times New Roman"/>
          <w:b/>
          <w:bCs/>
          <w:sz w:val="32"/>
          <w:szCs w:val="32"/>
          <w:rtl/>
          <w:lang w:bidi="ar-IQ"/>
        </w:rPr>
        <w:t>في</w:t>
      </w:r>
      <w:proofErr w:type="gramEnd"/>
      <w:r w:rsidRPr="005D65D7">
        <w:rPr>
          <w:rFonts w:ascii="Times New Roman" w:eastAsia="Calibri" w:hAnsi="Times New Roman" w:cs="Times New Roman"/>
          <w:b/>
          <w:bCs/>
          <w:sz w:val="32"/>
          <w:szCs w:val="32"/>
          <w:rtl/>
          <w:lang w:bidi="ar-IQ"/>
        </w:rPr>
        <w:t xml:space="preserve"> القطاع السياحي العراقي</w:t>
      </w:r>
    </w:p>
    <w:p w:rsidR="007F0835" w:rsidRPr="005D65D7" w:rsidRDefault="007F0835" w:rsidP="007F0835">
      <w:pPr>
        <w:bidi/>
        <w:spacing w:after="0" w:line="360" w:lineRule="auto"/>
        <w:jc w:val="center"/>
        <w:rPr>
          <w:rFonts w:ascii="Times New Roman" w:eastAsia="Calibri" w:hAnsi="Times New Roman" w:cs="Times New Roman"/>
          <w:b/>
          <w:bCs/>
          <w:sz w:val="32"/>
          <w:szCs w:val="32"/>
          <w:rtl/>
          <w:lang w:bidi="ar-IQ"/>
        </w:rPr>
      </w:pPr>
      <w:r>
        <w:rPr>
          <w:rFonts w:ascii="Times New Roman" w:eastAsia="Calibri" w:hAnsi="Times New Roman" w:cs="Times New Roman" w:hint="cs"/>
          <w:b/>
          <w:bCs/>
          <w:sz w:val="32"/>
          <w:szCs w:val="32"/>
          <w:rtl/>
          <w:lang w:bidi="ar-IQ"/>
        </w:rPr>
        <w:t>(</w:t>
      </w:r>
      <w:proofErr w:type="gramStart"/>
      <w:r w:rsidRPr="005D65D7">
        <w:rPr>
          <w:rFonts w:ascii="Times New Roman" w:eastAsia="Calibri" w:hAnsi="Times New Roman" w:cs="Times New Roman"/>
          <w:b/>
          <w:bCs/>
          <w:sz w:val="32"/>
          <w:szCs w:val="32"/>
          <w:rtl/>
          <w:lang w:bidi="ar-IQ"/>
        </w:rPr>
        <w:t>دراسة</w:t>
      </w:r>
      <w:proofErr w:type="gramEnd"/>
      <w:r w:rsidRPr="005D65D7">
        <w:rPr>
          <w:rFonts w:ascii="Times New Roman" w:eastAsia="Calibri" w:hAnsi="Times New Roman" w:cs="Times New Roman"/>
          <w:b/>
          <w:bCs/>
          <w:sz w:val="32"/>
          <w:szCs w:val="32"/>
          <w:rtl/>
          <w:lang w:bidi="ar-IQ"/>
        </w:rPr>
        <w:t xml:space="preserve"> تحليلية</w:t>
      </w:r>
      <w:r>
        <w:rPr>
          <w:rFonts w:ascii="Times New Roman" w:eastAsia="Calibri" w:hAnsi="Times New Roman" w:cs="Times New Roman" w:hint="cs"/>
          <w:b/>
          <w:bCs/>
          <w:sz w:val="32"/>
          <w:szCs w:val="32"/>
          <w:rtl/>
          <w:lang w:bidi="ar-IQ"/>
        </w:rPr>
        <w:t>)</w:t>
      </w:r>
    </w:p>
    <w:p w:rsidR="007F0835" w:rsidRPr="005D65D7" w:rsidRDefault="007F0835" w:rsidP="007F0835">
      <w:pPr>
        <w:bidi/>
        <w:spacing w:after="0" w:line="360" w:lineRule="auto"/>
        <w:jc w:val="center"/>
        <w:rPr>
          <w:rFonts w:ascii="Times New Roman" w:eastAsia="Calibri" w:hAnsi="Times New Roman" w:cs="Times New Roman"/>
          <w:b/>
          <w:bCs/>
          <w:sz w:val="28"/>
          <w:szCs w:val="28"/>
          <w:rtl/>
          <w:lang w:bidi="ar-IQ"/>
        </w:rPr>
      </w:pPr>
    </w:p>
    <w:p w:rsidR="007F0835" w:rsidRPr="005D65D7" w:rsidRDefault="007F0835" w:rsidP="007F0835">
      <w:pPr>
        <w:bidi/>
        <w:spacing w:after="0"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اعداد الباحثتان</w:t>
      </w:r>
    </w:p>
    <w:p w:rsidR="007F0835" w:rsidRPr="005D65D7" w:rsidRDefault="007F0835" w:rsidP="007F0835">
      <w:pPr>
        <w:bidi/>
        <w:spacing w:after="0" w:line="360" w:lineRule="auto"/>
        <w:ind w:left="810"/>
        <w:contextualSpacing/>
        <w:jc w:val="center"/>
        <w:rPr>
          <w:rFonts w:ascii="Times New Roman" w:eastAsia="Calibri" w:hAnsi="Times New Roman" w:cs="Times New Roman"/>
          <w:b/>
          <w:bCs/>
          <w:sz w:val="28"/>
          <w:szCs w:val="28"/>
          <w:rtl/>
          <w:lang w:bidi="ar-IQ"/>
        </w:rPr>
      </w:pPr>
      <w:r>
        <w:rPr>
          <w:rFonts w:ascii="Times New Roman" w:eastAsia="Calibri" w:hAnsi="Times New Roman" w:cs="Times New Roman" w:hint="cs"/>
          <w:b/>
          <w:bCs/>
          <w:sz w:val="28"/>
          <w:szCs w:val="28"/>
          <w:rtl/>
          <w:lang w:bidi="ar-IQ"/>
        </w:rPr>
        <w:t>ا.د. ا</w:t>
      </w:r>
      <w:r>
        <w:rPr>
          <w:rFonts w:ascii="Times New Roman" w:eastAsia="Calibri" w:hAnsi="Times New Roman" w:cs="Times New Roman"/>
          <w:b/>
          <w:bCs/>
          <w:sz w:val="28"/>
          <w:szCs w:val="28"/>
          <w:rtl/>
          <w:lang w:bidi="ar-IQ"/>
        </w:rPr>
        <w:t>له</w:t>
      </w:r>
      <w:r w:rsidRPr="005D65D7">
        <w:rPr>
          <w:rFonts w:ascii="Times New Roman" w:eastAsia="Calibri" w:hAnsi="Times New Roman" w:cs="Times New Roman"/>
          <w:b/>
          <w:bCs/>
          <w:sz w:val="28"/>
          <w:szCs w:val="28"/>
          <w:rtl/>
          <w:lang w:bidi="ar-IQ"/>
        </w:rPr>
        <w:t>ام خضير شبّر</w:t>
      </w:r>
      <w:r>
        <w:rPr>
          <w:rFonts w:ascii="Times New Roman" w:eastAsia="Calibri" w:hAnsi="Times New Roman" w:cs="Times New Roman"/>
          <w:b/>
          <w:bCs/>
          <w:sz w:val="28"/>
          <w:szCs w:val="28"/>
          <w:rtl/>
          <w:lang w:bidi="ar-IQ"/>
        </w:rPr>
        <w:t xml:space="preserve">              </w:t>
      </w:r>
      <w:r>
        <w:rPr>
          <w:rFonts w:ascii="Times New Roman" w:eastAsia="Calibri" w:hAnsi="Times New Roman" w:cs="Times New Roman" w:hint="cs"/>
          <w:b/>
          <w:bCs/>
          <w:sz w:val="28"/>
          <w:szCs w:val="28"/>
          <w:rtl/>
          <w:lang w:bidi="ar-IQ"/>
        </w:rPr>
        <w:t xml:space="preserve">    </w:t>
      </w:r>
      <w:r>
        <w:rPr>
          <w:rFonts w:ascii="Times New Roman" w:eastAsia="Calibri" w:hAnsi="Times New Roman" w:cs="Times New Roman"/>
          <w:b/>
          <w:bCs/>
          <w:sz w:val="28"/>
          <w:szCs w:val="28"/>
          <w:rtl/>
          <w:lang w:bidi="ar-IQ"/>
        </w:rPr>
        <w:t xml:space="preserve"> </w:t>
      </w:r>
      <w:r w:rsidRPr="005D65D7">
        <w:rPr>
          <w:rFonts w:ascii="Times New Roman" w:eastAsia="Calibri" w:hAnsi="Times New Roman" w:cs="Times New Roman"/>
          <w:b/>
          <w:bCs/>
          <w:sz w:val="28"/>
          <w:szCs w:val="28"/>
          <w:rtl/>
          <w:lang w:bidi="ar-IQ"/>
        </w:rPr>
        <w:t xml:space="preserve"> م.د</w:t>
      </w:r>
      <w:r>
        <w:rPr>
          <w:rFonts w:ascii="Times New Roman" w:eastAsia="Calibri" w:hAnsi="Times New Roman" w:cs="Times New Roman" w:hint="cs"/>
          <w:b/>
          <w:bCs/>
          <w:sz w:val="28"/>
          <w:szCs w:val="28"/>
          <w:rtl/>
          <w:lang w:bidi="ar-IQ"/>
        </w:rPr>
        <w:t>.</w:t>
      </w:r>
      <w:r w:rsidRPr="005D65D7">
        <w:rPr>
          <w:rFonts w:ascii="Times New Roman" w:eastAsia="Calibri" w:hAnsi="Times New Roman" w:cs="Times New Roman"/>
          <w:b/>
          <w:bCs/>
          <w:sz w:val="28"/>
          <w:szCs w:val="28"/>
          <w:rtl/>
          <w:lang w:bidi="ar-IQ"/>
        </w:rPr>
        <w:t xml:space="preserve"> مها عبدالستار عبدالجبار</w:t>
      </w:r>
    </w:p>
    <w:p w:rsidR="007F0835" w:rsidRPr="005D65D7" w:rsidRDefault="007F0835" w:rsidP="007F0835">
      <w:pPr>
        <w:bidi/>
        <w:spacing w:after="0"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كلية العلوم السياحية</w:t>
      </w:r>
      <w:r>
        <w:rPr>
          <w:rFonts w:ascii="Times New Roman" w:eastAsia="Calibri" w:hAnsi="Times New Roman" w:cs="Times New Roman"/>
          <w:b/>
          <w:bCs/>
          <w:sz w:val="28"/>
          <w:szCs w:val="28"/>
          <w:rtl/>
          <w:lang w:bidi="ar-IQ"/>
        </w:rPr>
        <w:t xml:space="preserve">                 </w:t>
      </w:r>
      <w:r>
        <w:rPr>
          <w:rFonts w:ascii="Times New Roman" w:eastAsia="Calibri" w:hAnsi="Times New Roman" w:cs="Times New Roman" w:hint="cs"/>
          <w:b/>
          <w:bCs/>
          <w:sz w:val="28"/>
          <w:szCs w:val="28"/>
          <w:rtl/>
          <w:lang w:bidi="ar-IQ"/>
        </w:rPr>
        <w:t xml:space="preserve">  </w:t>
      </w:r>
      <w:r>
        <w:rPr>
          <w:rFonts w:ascii="Times New Roman" w:eastAsia="Calibri" w:hAnsi="Times New Roman" w:cs="Times New Roman"/>
          <w:b/>
          <w:bCs/>
          <w:sz w:val="28"/>
          <w:szCs w:val="28"/>
          <w:rtl/>
          <w:lang w:bidi="ar-IQ"/>
        </w:rPr>
        <w:t xml:space="preserve"> </w:t>
      </w:r>
      <w:r w:rsidRPr="005D65D7">
        <w:rPr>
          <w:rFonts w:ascii="Times New Roman" w:eastAsia="Calibri" w:hAnsi="Times New Roman" w:cs="Times New Roman"/>
          <w:b/>
          <w:bCs/>
          <w:sz w:val="28"/>
          <w:szCs w:val="28"/>
          <w:rtl/>
          <w:lang w:bidi="ar-IQ"/>
        </w:rPr>
        <w:t xml:space="preserve"> كلية </w:t>
      </w:r>
      <w:proofErr w:type="gramStart"/>
      <w:r w:rsidRPr="005D65D7">
        <w:rPr>
          <w:rFonts w:ascii="Times New Roman" w:eastAsia="Calibri" w:hAnsi="Times New Roman" w:cs="Times New Roman"/>
          <w:b/>
          <w:bCs/>
          <w:sz w:val="28"/>
          <w:szCs w:val="28"/>
          <w:rtl/>
          <w:lang w:bidi="ar-IQ"/>
        </w:rPr>
        <w:t>العلوم</w:t>
      </w:r>
      <w:proofErr w:type="gramEnd"/>
      <w:r w:rsidRPr="005D65D7">
        <w:rPr>
          <w:rFonts w:ascii="Times New Roman" w:eastAsia="Calibri" w:hAnsi="Times New Roman" w:cs="Times New Roman"/>
          <w:b/>
          <w:bCs/>
          <w:sz w:val="28"/>
          <w:szCs w:val="28"/>
          <w:rtl/>
          <w:lang w:bidi="ar-IQ"/>
        </w:rPr>
        <w:t xml:space="preserve"> السياحية</w:t>
      </w:r>
    </w:p>
    <w:p w:rsidR="007F0835" w:rsidRPr="005D65D7" w:rsidRDefault="007F0835" w:rsidP="007F0835">
      <w:pPr>
        <w:bidi/>
        <w:spacing w:after="0"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قسم ادارة الفنادق</w:t>
      </w:r>
      <w:r>
        <w:rPr>
          <w:rFonts w:ascii="Times New Roman" w:eastAsia="Calibri" w:hAnsi="Times New Roman" w:cs="Times New Roman"/>
          <w:b/>
          <w:bCs/>
          <w:sz w:val="28"/>
          <w:szCs w:val="28"/>
          <w:rtl/>
          <w:lang w:bidi="ar-IQ"/>
        </w:rPr>
        <w:t xml:space="preserve">                  </w:t>
      </w:r>
      <w:r>
        <w:rPr>
          <w:rFonts w:ascii="Times New Roman" w:eastAsia="Calibri" w:hAnsi="Times New Roman" w:cs="Times New Roman" w:hint="cs"/>
          <w:b/>
          <w:bCs/>
          <w:sz w:val="28"/>
          <w:szCs w:val="28"/>
          <w:rtl/>
          <w:lang w:bidi="ar-IQ"/>
        </w:rPr>
        <w:t xml:space="preserve">  </w:t>
      </w:r>
      <w:r>
        <w:rPr>
          <w:rFonts w:ascii="Times New Roman" w:eastAsia="Calibri" w:hAnsi="Times New Roman" w:cs="Times New Roman"/>
          <w:b/>
          <w:bCs/>
          <w:sz w:val="28"/>
          <w:szCs w:val="28"/>
          <w:rtl/>
          <w:lang w:bidi="ar-IQ"/>
        </w:rPr>
        <w:t xml:space="preserve">  </w:t>
      </w:r>
      <w:r w:rsidRPr="005D65D7">
        <w:rPr>
          <w:rFonts w:ascii="Times New Roman" w:eastAsia="Calibri" w:hAnsi="Times New Roman" w:cs="Times New Roman"/>
          <w:b/>
          <w:bCs/>
          <w:sz w:val="28"/>
          <w:szCs w:val="28"/>
          <w:rtl/>
          <w:lang w:bidi="ar-IQ"/>
        </w:rPr>
        <w:t>قسم ادارة الفنادق</w:t>
      </w:r>
    </w:p>
    <w:p w:rsidR="007F0835" w:rsidRPr="005D65D7" w:rsidRDefault="007F0835" w:rsidP="007F0835">
      <w:pPr>
        <w:bidi/>
        <w:spacing w:after="0" w:line="360" w:lineRule="auto"/>
        <w:jc w:val="center"/>
        <w:rPr>
          <w:rFonts w:ascii="Times New Roman" w:eastAsia="Calibri" w:hAnsi="Times New Roman" w:cs="Times New Roman"/>
          <w:b/>
          <w:bCs/>
          <w:sz w:val="28"/>
          <w:szCs w:val="28"/>
          <w:rtl/>
          <w:lang w:bidi="ar-IQ"/>
        </w:rPr>
      </w:pPr>
    </w:p>
    <w:p w:rsidR="007F0835" w:rsidRPr="005D65D7" w:rsidRDefault="007F0835" w:rsidP="007F0835">
      <w:pPr>
        <w:bidi/>
        <w:spacing w:after="0" w:line="360" w:lineRule="auto"/>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المقدمة</w:t>
      </w:r>
    </w:p>
    <w:p w:rsidR="007F0835" w:rsidRPr="005D65D7" w:rsidRDefault="007F0835" w:rsidP="007F0835">
      <w:pPr>
        <w:bidi/>
        <w:spacing w:after="0" w:line="360" w:lineRule="auto"/>
        <w:ind w:firstLine="720"/>
        <w:jc w:val="both"/>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تُعدْ السياحة واحدة من أكبر القطاعات توليداً للوظائف والتشغيل في مجالات عديدة ومتنوعة، كونها صناعة كثيفة العمل، ولها دوراً هاماً في خلق فرص العمل سواء على نحو مباشر او غير مباشر في مختلف قطاعات السياحة وانشطتها الرئيسية والثانوية.</w:t>
      </w:r>
    </w:p>
    <w:p w:rsidR="007F0835" w:rsidRPr="005D65D7" w:rsidRDefault="007F0835" w:rsidP="007F0835">
      <w:pPr>
        <w:bidi/>
        <w:spacing w:after="0" w:line="360" w:lineRule="auto"/>
        <w:ind w:firstLine="720"/>
        <w:jc w:val="both"/>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وفي الدول المتقدمة سياحياً وأغلب الدول النامية، للمرأة نصيب مهم في حصولها على فرص العمل ومشاركتها في قطاعات سوق العمل السياحي كماً ونوعاً، وبما يتناسب مع مؤهلاتها العلمية والمهنية ومهاراتها المختلفة ويشكل لها حافزاً قوياً في نجاحها وتطوير قدراتها وتمكينها اقتصادياً لتعيش حياة كريمة كحق من حقوقها كأي مواطن في أي مجتمع.</w:t>
      </w:r>
    </w:p>
    <w:p w:rsidR="007F0835" w:rsidRPr="005D65D7" w:rsidRDefault="007F0835" w:rsidP="007F0835">
      <w:pPr>
        <w:bidi/>
        <w:spacing w:after="0" w:line="360" w:lineRule="auto"/>
        <w:ind w:firstLine="720"/>
        <w:jc w:val="both"/>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أهمية بحثنا تأتي من خلال تقديم دراسة شاملة وتحليل المؤشرات التي تعكس مدى مشاركة المرأة العراقية في سوق العمل السياحي وما هو نصيبها من التشغيل واهميتها كقوة عمل في مشاريع القطاع الحكومي والقطاع الخاص والقطاع المختلط، وللوصول الى واقع تشغيل المرأة في سوق العمل السياحي العراقي محاولة للنهوض والارتقاء به، لانها شريك مهم في قوة العمل في ادارة وتشغيل المشاريع السياحية والفندقية في البلاد</w:t>
      </w:r>
      <w:r>
        <w:rPr>
          <w:rFonts w:ascii="Times New Roman" w:eastAsia="Calibri" w:hAnsi="Times New Roman" w:cs="Times New Roman"/>
          <w:sz w:val="28"/>
          <w:szCs w:val="28"/>
          <w:rtl/>
          <w:lang w:bidi="ar-IQ"/>
        </w:rPr>
        <w:t>.</w:t>
      </w:r>
    </w:p>
    <w:p w:rsidR="007F0835" w:rsidRPr="005D65D7" w:rsidRDefault="007F0835" w:rsidP="007F0835">
      <w:pPr>
        <w:bidi/>
        <w:spacing w:after="0" w:line="360" w:lineRule="auto"/>
        <w:jc w:val="both"/>
        <w:rPr>
          <w:rFonts w:ascii="Times New Roman" w:eastAsia="Calibri" w:hAnsi="Times New Roman" w:cs="Times New Roman"/>
          <w:sz w:val="28"/>
          <w:szCs w:val="28"/>
          <w:rtl/>
          <w:lang w:bidi="ar-IQ"/>
        </w:rPr>
      </w:pPr>
      <w:r>
        <w:rPr>
          <w:rFonts w:ascii="Times New Roman" w:eastAsia="Calibri" w:hAnsi="Times New Roman" w:cs="Times New Roman"/>
          <w:sz w:val="28"/>
          <w:szCs w:val="28"/>
          <w:rtl/>
          <w:lang w:bidi="ar-IQ"/>
        </w:rPr>
        <w:t xml:space="preserve">   </w:t>
      </w:r>
      <w:proofErr w:type="gramStart"/>
      <w:r w:rsidRPr="005D65D7">
        <w:rPr>
          <w:rFonts w:ascii="Times New Roman" w:eastAsia="Calibri" w:hAnsi="Times New Roman" w:cs="Times New Roman"/>
          <w:sz w:val="28"/>
          <w:szCs w:val="28"/>
          <w:rtl/>
          <w:lang w:bidi="ar-IQ"/>
        </w:rPr>
        <w:t>وذلك</w:t>
      </w:r>
      <w:proofErr w:type="gramEnd"/>
      <w:r w:rsidRPr="005D65D7">
        <w:rPr>
          <w:rFonts w:ascii="Times New Roman" w:eastAsia="Calibri" w:hAnsi="Times New Roman" w:cs="Times New Roman"/>
          <w:sz w:val="28"/>
          <w:szCs w:val="28"/>
          <w:rtl/>
          <w:lang w:bidi="ar-IQ"/>
        </w:rPr>
        <w:t xml:space="preserve"> من خلال ثلاثة مباحث</w:t>
      </w:r>
      <w:r>
        <w:rPr>
          <w:rFonts w:ascii="Times New Roman" w:eastAsia="Calibri" w:hAnsi="Times New Roman" w:cs="Times New Roman"/>
          <w:sz w:val="28"/>
          <w:szCs w:val="28"/>
          <w:rtl/>
          <w:lang w:bidi="ar-IQ"/>
        </w:rPr>
        <w:t>:</w:t>
      </w:r>
    </w:p>
    <w:p w:rsidR="007F0835" w:rsidRPr="005D65D7" w:rsidRDefault="007F0835" w:rsidP="007F0835">
      <w:pPr>
        <w:bidi/>
        <w:spacing w:after="0" w:line="360" w:lineRule="auto"/>
        <w:ind w:left="360" w:hanging="361"/>
        <w:contextualSpacing/>
        <w:jc w:val="both"/>
        <w:rPr>
          <w:rFonts w:ascii="Times New Roman" w:eastAsia="Calibri" w:hAnsi="Times New Roman" w:cs="Times New Roman"/>
          <w:sz w:val="28"/>
          <w:szCs w:val="28"/>
          <w:lang w:bidi="ar-IQ"/>
        </w:rPr>
      </w:pPr>
      <w:r w:rsidRPr="005D65D7">
        <w:rPr>
          <w:rFonts w:ascii="Times New Roman" w:eastAsia="Calibri" w:hAnsi="Times New Roman" w:cs="Times New Roman"/>
          <w:sz w:val="28"/>
          <w:szCs w:val="28"/>
          <w:rtl/>
          <w:lang w:bidi="ar-IQ"/>
        </w:rPr>
        <w:t>المبحث الاول: مدخل عام للدراسة – واقع حال القوى العاملة والتشغيل في العراق.</w:t>
      </w:r>
    </w:p>
    <w:p w:rsidR="007F0835" w:rsidRPr="005D65D7" w:rsidRDefault="007F0835" w:rsidP="007F0835">
      <w:pPr>
        <w:bidi/>
        <w:spacing w:after="0" w:line="360" w:lineRule="auto"/>
        <w:ind w:left="360" w:hanging="361"/>
        <w:contextualSpacing/>
        <w:jc w:val="both"/>
        <w:rPr>
          <w:rFonts w:ascii="Times New Roman" w:eastAsia="Calibri" w:hAnsi="Times New Roman" w:cs="Times New Roman"/>
          <w:sz w:val="28"/>
          <w:szCs w:val="28"/>
          <w:lang w:bidi="ar-IQ"/>
        </w:rPr>
      </w:pPr>
      <w:r w:rsidRPr="005D65D7">
        <w:rPr>
          <w:rFonts w:ascii="Times New Roman" w:eastAsia="Calibri" w:hAnsi="Times New Roman" w:cs="Times New Roman"/>
          <w:sz w:val="28"/>
          <w:szCs w:val="28"/>
          <w:rtl/>
          <w:lang w:bidi="ar-IQ"/>
        </w:rPr>
        <w:t xml:space="preserve">المبحث الثاني: التشغيل في قطاعات العمل السياحي </w:t>
      </w:r>
      <w:r>
        <w:rPr>
          <w:rFonts w:ascii="Times New Roman" w:eastAsia="Calibri" w:hAnsi="Times New Roman" w:cs="Times New Roman"/>
          <w:sz w:val="28"/>
          <w:szCs w:val="28"/>
          <w:rtl/>
          <w:lang w:bidi="ar-IQ"/>
        </w:rPr>
        <w:t>(</w:t>
      </w:r>
      <w:r w:rsidRPr="005D65D7">
        <w:rPr>
          <w:rFonts w:ascii="Times New Roman" w:eastAsia="Calibri" w:hAnsi="Times New Roman" w:cs="Times New Roman"/>
          <w:sz w:val="28"/>
          <w:szCs w:val="28"/>
          <w:rtl/>
          <w:lang w:bidi="ar-IQ"/>
        </w:rPr>
        <w:t xml:space="preserve">العوامل </w:t>
      </w:r>
      <w:proofErr w:type="gramStart"/>
      <w:r w:rsidRPr="005D65D7">
        <w:rPr>
          <w:rFonts w:ascii="Times New Roman" w:eastAsia="Calibri" w:hAnsi="Times New Roman" w:cs="Times New Roman"/>
          <w:sz w:val="28"/>
          <w:szCs w:val="28"/>
          <w:rtl/>
          <w:lang w:bidi="ar-IQ"/>
        </w:rPr>
        <w:t>والخصائص</w:t>
      </w:r>
      <w:proofErr w:type="gramEnd"/>
      <w:r>
        <w:rPr>
          <w:rFonts w:ascii="Times New Roman" w:eastAsia="Calibri" w:hAnsi="Times New Roman" w:cs="Times New Roman"/>
          <w:sz w:val="28"/>
          <w:szCs w:val="28"/>
          <w:rtl/>
          <w:lang w:bidi="ar-IQ"/>
        </w:rPr>
        <w:t>)</w:t>
      </w:r>
      <w:r w:rsidRPr="005D65D7">
        <w:rPr>
          <w:rFonts w:ascii="Times New Roman" w:eastAsia="Calibri" w:hAnsi="Times New Roman" w:cs="Times New Roman"/>
          <w:sz w:val="28"/>
          <w:szCs w:val="28"/>
          <w:rtl/>
          <w:lang w:bidi="ar-IQ"/>
        </w:rPr>
        <w:t>.</w:t>
      </w:r>
    </w:p>
    <w:p w:rsidR="007F0835" w:rsidRPr="005D65D7" w:rsidRDefault="007F0835" w:rsidP="007F0835">
      <w:pPr>
        <w:bidi/>
        <w:spacing w:after="0" w:line="360" w:lineRule="auto"/>
        <w:ind w:left="360" w:hanging="361"/>
        <w:contextualSpacing/>
        <w:jc w:val="both"/>
        <w:rPr>
          <w:rFonts w:ascii="Times New Roman" w:eastAsia="Calibri" w:hAnsi="Times New Roman" w:cs="Times New Roman"/>
          <w:sz w:val="28"/>
          <w:szCs w:val="28"/>
          <w:lang w:bidi="ar-IQ"/>
        </w:rPr>
      </w:pPr>
      <w:r w:rsidRPr="005D65D7">
        <w:rPr>
          <w:rFonts w:ascii="Times New Roman" w:eastAsia="Calibri" w:hAnsi="Times New Roman" w:cs="Times New Roman"/>
          <w:sz w:val="28"/>
          <w:szCs w:val="28"/>
          <w:rtl/>
          <w:lang w:bidi="ar-IQ"/>
        </w:rPr>
        <w:t>المبحث الثالث: تحليل مؤشرات تشغيل المرأة في قطاعات سوق العمل السياحي– (واقع واسباب)</w:t>
      </w:r>
      <w:r>
        <w:rPr>
          <w:rFonts w:ascii="Times New Roman" w:eastAsia="Calibri" w:hAnsi="Times New Roman" w:cs="Times New Roman" w:hint="cs"/>
          <w:sz w:val="28"/>
          <w:szCs w:val="28"/>
          <w:rtl/>
          <w:lang w:bidi="ar-IQ"/>
        </w:rPr>
        <w:t>.</w:t>
      </w:r>
    </w:p>
    <w:p w:rsidR="007F0835" w:rsidRPr="005D65D7" w:rsidRDefault="007F0835" w:rsidP="007F0835">
      <w:pPr>
        <w:bidi/>
        <w:spacing w:after="0" w:line="360" w:lineRule="auto"/>
        <w:ind w:left="360" w:hanging="361"/>
        <w:contextualSpacing/>
        <w:jc w:val="both"/>
        <w:rPr>
          <w:rFonts w:ascii="Times New Roman" w:eastAsia="Calibri" w:hAnsi="Times New Roman" w:cs="Times New Roman"/>
          <w:sz w:val="28"/>
          <w:szCs w:val="28"/>
          <w:lang w:bidi="ar-IQ"/>
        </w:rPr>
      </w:pPr>
      <w:r>
        <w:rPr>
          <w:rFonts w:ascii="Times New Roman" w:eastAsia="Calibri" w:hAnsi="Times New Roman" w:cs="Times New Roman"/>
          <w:sz w:val="28"/>
          <w:szCs w:val="28"/>
          <w:rtl/>
          <w:lang w:bidi="ar-IQ"/>
        </w:rPr>
        <w:t xml:space="preserve">الاستنتاجات </w:t>
      </w:r>
      <w:proofErr w:type="gramStart"/>
      <w:r>
        <w:rPr>
          <w:rFonts w:ascii="Times New Roman" w:eastAsia="Calibri" w:hAnsi="Times New Roman" w:cs="Times New Roman"/>
          <w:sz w:val="28"/>
          <w:szCs w:val="28"/>
          <w:rtl/>
          <w:lang w:bidi="ar-IQ"/>
        </w:rPr>
        <w:t>والتوصيات</w:t>
      </w:r>
      <w:proofErr w:type="gramEnd"/>
      <w:r>
        <w:rPr>
          <w:rFonts w:ascii="Times New Roman" w:eastAsia="Calibri" w:hAnsi="Times New Roman" w:cs="Times New Roman" w:hint="cs"/>
          <w:sz w:val="28"/>
          <w:szCs w:val="28"/>
          <w:rtl/>
          <w:lang w:bidi="ar-IQ"/>
        </w:rPr>
        <w:t>.</w:t>
      </w:r>
    </w:p>
    <w:p w:rsidR="007F0835" w:rsidRPr="005D65D7" w:rsidRDefault="007F0835" w:rsidP="007F0835">
      <w:pPr>
        <w:bidi/>
        <w:spacing w:after="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والله ولي التوفيق</w:t>
      </w:r>
    </w:p>
    <w:p w:rsidR="007F0835" w:rsidRPr="005D65D7" w:rsidRDefault="007F0835" w:rsidP="007F0835">
      <w:pPr>
        <w:bidi/>
        <w:spacing w:after="0" w:line="360" w:lineRule="auto"/>
        <w:jc w:val="center"/>
        <w:rPr>
          <w:rFonts w:ascii="Times New Roman" w:eastAsia="Calibri" w:hAnsi="Times New Roman" w:cs="Times New Roman"/>
          <w:b/>
          <w:bCs/>
          <w:sz w:val="28"/>
          <w:szCs w:val="28"/>
          <w:rtl/>
        </w:rPr>
      </w:pPr>
    </w:p>
    <w:p w:rsidR="007F0835" w:rsidRDefault="007F0835" w:rsidP="007F0835">
      <w:pPr>
        <w:bidi/>
        <w:spacing w:after="0" w:line="360" w:lineRule="auto"/>
        <w:rPr>
          <w:rFonts w:ascii="Times New Roman" w:eastAsia="Calibri" w:hAnsi="Times New Roman" w:cs="Times New Roman"/>
          <w:b/>
          <w:bCs/>
          <w:sz w:val="28"/>
          <w:szCs w:val="28"/>
          <w:rtl/>
        </w:rPr>
      </w:pPr>
    </w:p>
    <w:p w:rsidR="007F0835" w:rsidRDefault="007F0835" w:rsidP="007F0835">
      <w:pPr>
        <w:bidi/>
        <w:spacing w:after="0" w:line="360" w:lineRule="auto"/>
        <w:rPr>
          <w:rFonts w:ascii="Times New Roman" w:eastAsia="Calibri" w:hAnsi="Times New Roman" w:cs="Times New Roman"/>
          <w:b/>
          <w:bCs/>
          <w:sz w:val="28"/>
          <w:szCs w:val="28"/>
          <w:rtl/>
        </w:rPr>
      </w:pPr>
    </w:p>
    <w:p w:rsidR="007F0835" w:rsidRPr="005D65D7" w:rsidRDefault="007F0835" w:rsidP="007F0835">
      <w:pPr>
        <w:bidi/>
        <w:spacing w:after="0" w:line="360" w:lineRule="auto"/>
        <w:rPr>
          <w:rFonts w:ascii="Times New Roman" w:eastAsia="Calibri" w:hAnsi="Times New Roman" w:cs="Times New Roman"/>
          <w:sz w:val="28"/>
          <w:szCs w:val="28"/>
          <w:rtl/>
          <w:lang w:bidi="ar-IQ"/>
        </w:rPr>
      </w:pPr>
      <w:proofErr w:type="gramStart"/>
      <w:r w:rsidRPr="005D65D7">
        <w:rPr>
          <w:rFonts w:ascii="Times New Roman" w:eastAsia="Calibri" w:hAnsi="Times New Roman" w:cs="Times New Roman"/>
          <w:b/>
          <w:bCs/>
          <w:sz w:val="28"/>
          <w:szCs w:val="28"/>
          <w:rtl/>
        </w:rPr>
        <w:lastRenderedPageBreak/>
        <w:t>منهجية</w:t>
      </w:r>
      <w:proofErr w:type="gramEnd"/>
      <w:r w:rsidRPr="005D65D7">
        <w:rPr>
          <w:rFonts w:ascii="Times New Roman" w:eastAsia="Calibri" w:hAnsi="Times New Roman" w:cs="Times New Roman"/>
          <w:b/>
          <w:bCs/>
          <w:sz w:val="28"/>
          <w:szCs w:val="28"/>
          <w:rtl/>
        </w:rPr>
        <w:t xml:space="preserve"> البحث</w:t>
      </w:r>
    </w:p>
    <w:p w:rsidR="007F0835" w:rsidRPr="005D65D7" w:rsidRDefault="007F0835" w:rsidP="007F0835">
      <w:pPr>
        <w:bidi/>
        <w:spacing w:after="0" w:line="360" w:lineRule="auto"/>
        <w:jc w:val="both"/>
        <w:rPr>
          <w:rFonts w:ascii="Times New Roman" w:eastAsia="Calibri" w:hAnsi="Times New Roman" w:cs="Times New Roman"/>
          <w:sz w:val="28"/>
          <w:szCs w:val="28"/>
          <w:rtl/>
        </w:rPr>
      </w:pPr>
      <w:r w:rsidRPr="00C36FFA">
        <w:rPr>
          <w:rFonts w:ascii="Times New Roman" w:eastAsia="Calibri" w:hAnsi="Times New Roman" w:cs="Times New Roman"/>
          <w:b/>
          <w:bCs/>
          <w:sz w:val="28"/>
          <w:szCs w:val="28"/>
          <w:rtl/>
        </w:rPr>
        <w:t xml:space="preserve">اولا: مشكلة البحث: </w:t>
      </w:r>
      <w:r w:rsidRPr="00C36FFA">
        <w:rPr>
          <w:rFonts w:ascii="Times New Roman" w:eastAsia="Calibri" w:hAnsi="Times New Roman" w:cs="Times New Roman"/>
          <w:sz w:val="28"/>
          <w:szCs w:val="28"/>
          <w:rtl/>
        </w:rPr>
        <w:t>تتحدد في ضعف الاهتمام بواقع تشغيل ومشاركة المرأة في سوق العمل السياحي العراقي،</w:t>
      </w:r>
      <w:r w:rsidRPr="005D65D7">
        <w:rPr>
          <w:rFonts w:ascii="Times New Roman" w:eastAsia="Calibri" w:hAnsi="Times New Roman" w:cs="Times New Roman"/>
          <w:sz w:val="28"/>
          <w:szCs w:val="28"/>
          <w:rtl/>
        </w:rPr>
        <w:t xml:space="preserve"> وما هو نصيبها من فرص العمل كماً ونوعاً، وهل فرص العمل المتاحة للمرأة تعكس واقعاً ايجابياً ضمن قوة العمل في مؤسسات القطاع السياحي العراقي أم العكس</w:t>
      </w:r>
      <w:r>
        <w:rPr>
          <w:rFonts w:ascii="Times New Roman" w:eastAsia="Calibri" w:hAnsi="Times New Roman" w:cs="Times New Roman"/>
          <w:sz w:val="28"/>
          <w:szCs w:val="28"/>
          <w:rtl/>
        </w:rPr>
        <w:t>.</w:t>
      </w:r>
    </w:p>
    <w:p w:rsidR="007F0835" w:rsidRPr="005D65D7" w:rsidRDefault="007F0835" w:rsidP="007F0835">
      <w:pPr>
        <w:bidi/>
        <w:spacing w:after="0" w:line="360" w:lineRule="auto"/>
        <w:jc w:val="both"/>
        <w:rPr>
          <w:rFonts w:ascii="Times New Roman" w:eastAsia="Calibri" w:hAnsi="Times New Roman" w:cs="Times New Roman"/>
          <w:sz w:val="28"/>
          <w:szCs w:val="28"/>
          <w:rtl/>
        </w:rPr>
      </w:pPr>
      <w:r w:rsidRPr="00C36FFA">
        <w:rPr>
          <w:rFonts w:ascii="Times New Roman" w:eastAsia="Calibri" w:hAnsi="Times New Roman" w:cs="Times New Roman"/>
          <w:b/>
          <w:bCs/>
          <w:sz w:val="28"/>
          <w:szCs w:val="28"/>
          <w:rtl/>
        </w:rPr>
        <w:t>ثانيا:</w:t>
      </w:r>
      <w:r w:rsidRPr="00C36FFA">
        <w:rPr>
          <w:rFonts w:ascii="Times New Roman" w:eastAsia="Calibri" w:hAnsi="Times New Roman" w:cs="Times New Roman"/>
          <w:sz w:val="28"/>
          <w:szCs w:val="28"/>
          <w:rtl/>
        </w:rPr>
        <w:t xml:space="preserve"> </w:t>
      </w:r>
      <w:r w:rsidRPr="00C36FFA">
        <w:rPr>
          <w:rFonts w:ascii="Times New Roman" w:eastAsia="Calibri" w:hAnsi="Times New Roman" w:cs="Times New Roman"/>
          <w:b/>
          <w:bCs/>
          <w:sz w:val="28"/>
          <w:szCs w:val="28"/>
          <w:rtl/>
        </w:rPr>
        <w:t>فرضية البحث</w:t>
      </w:r>
      <w:r w:rsidRPr="00C36FFA">
        <w:rPr>
          <w:rFonts w:ascii="Times New Roman" w:eastAsia="Calibri" w:hAnsi="Times New Roman" w:cs="Times New Roman"/>
          <w:sz w:val="28"/>
          <w:szCs w:val="28"/>
          <w:rtl/>
        </w:rPr>
        <w:t>: مؤشرات تشغيل المرأة في سوق العمل السياحي العراقي ضعيفة في كل قطاعات العمل</w:t>
      </w:r>
      <w:r w:rsidRPr="005D65D7">
        <w:rPr>
          <w:rFonts w:ascii="Times New Roman" w:eastAsia="Calibri" w:hAnsi="Times New Roman" w:cs="Times New Roman"/>
          <w:sz w:val="28"/>
          <w:szCs w:val="28"/>
          <w:rtl/>
        </w:rPr>
        <w:t xml:space="preserve"> السياحي الرئيسة سواء التابعة للقطاع العام او القطاع الخاص او القطاع المختلط</w:t>
      </w:r>
      <w:r>
        <w:rPr>
          <w:rFonts w:ascii="Times New Roman" w:eastAsia="Calibri" w:hAnsi="Times New Roman" w:cs="Times New Roman"/>
          <w:sz w:val="28"/>
          <w:szCs w:val="28"/>
          <w:rtl/>
        </w:rPr>
        <w:t>.</w:t>
      </w:r>
    </w:p>
    <w:p w:rsidR="007F0835" w:rsidRPr="00C36FFA" w:rsidRDefault="007F0835" w:rsidP="007F0835">
      <w:pPr>
        <w:bidi/>
        <w:spacing w:after="0" w:line="360" w:lineRule="auto"/>
        <w:jc w:val="both"/>
        <w:rPr>
          <w:rFonts w:ascii="Times New Roman" w:eastAsia="Calibri" w:hAnsi="Times New Roman" w:cs="Times New Roman"/>
          <w:sz w:val="28"/>
          <w:szCs w:val="28"/>
          <w:rtl/>
        </w:rPr>
      </w:pPr>
      <w:r w:rsidRPr="00C36FFA">
        <w:rPr>
          <w:rFonts w:ascii="Times New Roman" w:eastAsia="Calibri" w:hAnsi="Times New Roman" w:cs="Times New Roman"/>
          <w:b/>
          <w:bCs/>
          <w:sz w:val="28"/>
          <w:szCs w:val="28"/>
          <w:rtl/>
        </w:rPr>
        <w:t>ثالثا:</w:t>
      </w:r>
      <w:r w:rsidRPr="00C36FFA">
        <w:rPr>
          <w:rFonts w:ascii="Times New Roman" w:eastAsia="Calibri" w:hAnsi="Times New Roman" w:cs="Times New Roman"/>
          <w:sz w:val="28"/>
          <w:szCs w:val="28"/>
          <w:rtl/>
        </w:rPr>
        <w:t xml:space="preserve"> </w:t>
      </w:r>
      <w:r w:rsidRPr="00C36FFA">
        <w:rPr>
          <w:rFonts w:ascii="Times New Roman" w:eastAsia="Calibri" w:hAnsi="Times New Roman" w:cs="Times New Roman"/>
          <w:b/>
          <w:bCs/>
          <w:sz w:val="28"/>
          <w:szCs w:val="28"/>
          <w:rtl/>
        </w:rPr>
        <w:t>اهداف البحث</w:t>
      </w:r>
      <w:r w:rsidRPr="00C36FFA">
        <w:rPr>
          <w:rFonts w:ascii="Times New Roman" w:eastAsia="Calibri" w:hAnsi="Times New Roman" w:cs="Times New Roman"/>
          <w:sz w:val="28"/>
          <w:szCs w:val="28"/>
          <w:rtl/>
        </w:rPr>
        <w:t xml:space="preserve">: </w:t>
      </w:r>
    </w:p>
    <w:p w:rsidR="007F0835" w:rsidRPr="005D65D7" w:rsidRDefault="007F0835" w:rsidP="006E5574">
      <w:pPr>
        <w:numPr>
          <w:ilvl w:val="0"/>
          <w:numId w:val="12"/>
        </w:numPr>
        <w:bidi/>
        <w:spacing w:after="0" w:line="360" w:lineRule="auto"/>
        <w:ind w:left="282" w:hanging="308"/>
        <w:contextualSpacing/>
        <w:jc w:val="both"/>
        <w:rPr>
          <w:rFonts w:ascii="Times New Roman" w:eastAsia="Calibri" w:hAnsi="Times New Roman" w:cs="Times New Roman"/>
          <w:sz w:val="28"/>
          <w:szCs w:val="28"/>
        </w:rPr>
      </w:pPr>
      <w:r w:rsidRPr="005D65D7">
        <w:rPr>
          <w:rFonts w:ascii="Times New Roman" w:eastAsia="Calibri" w:hAnsi="Times New Roman" w:cs="Times New Roman"/>
          <w:sz w:val="28"/>
          <w:szCs w:val="28"/>
          <w:rtl/>
        </w:rPr>
        <w:t>ابراز اهم مؤشرات القوى العاملة والتشغيل في العراق عموماً والتركيز على حصة المرأة في كل هذه المؤشرات.</w:t>
      </w:r>
    </w:p>
    <w:p w:rsidR="007F0835" w:rsidRPr="005D65D7" w:rsidRDefault="007F0835" w:rsidP="006E5574">
      <w:pPr>
        <w:numPr>
          <w:ilvl w:val="0"/>
          <w:numId w:val="12"/>
        </w:numPr>
        <w:bidi/>
        <w:spacing w:after="0" w:line="360" w:lineRule="auto"/>
        <w:ind w:left="282" w:hanging="308"/>
        <w:contextualSpacing/>
        <w:jc w:val="both"/>
        <w:rPr>
          <w:rFonts w:ascii="Times New Roman" w:eastAsia="Calibri" w:hAnsi="Times New Roman" w:cs="Times New Roman"/>
          <w:sz w:val="28"/>
          <w:szCs w:val="28"/>
        </w:rPr>
      </w:pPr>
      <w:r w:rsidRPr="005D65D7">
        <w:rPr>
          <w:rFonts w:ascii="Times New Roman" w:eastAsia="Calibri" w:hAnsi="Times New Roman" w:cs="Times New Roman"/>
          <w:sz w:val="28"/>
          <w:szCs w:val="28"/>
          <w:rtl/>
        </w:rPr>
        <w:t xml:space="preserve">التعريف بسوق العمل السياحي وقوة العمل السياحية </w:t>
      </w:r>
      <w:proofErr w:type="gramStart"/>
      <w:r w:rsidRPr="005D65D7">
        <w:rPr>
          <w:rFonts w:ascii="Times New Roman" w:eastAsia="Calibri" w:hAnsi="Times New Roman" w:cs="Times New Roman"/>
          <w:sz w:val="28"/>
          <w:szCs w:val="28"/>
          <w:rtl/>
        </w:rPr>
        <w:t>وخصائصها</w:t>
      </w:r>
      <w:proofErr w:type="gramEnd"/>
      <w:r w:rsidRPr="005D65D7">
        <w:rPr>
          <w:rFonts w:ascii="Times New Roman" w:eastAsia="Calibri" w:hAnsi="Times New Roman" w:cs="Times New Roman"/>
          <w:sz w:val="28"/>
          <w:szCs w:val="28"/>
          <w:rtl/>
        </w:rPr>
        <w:t>.</w:t>
      </w:r>
    </w:p>
    <w:p w:rsidR="007F0835" w:rsidRPr="005D65D7" w:rsidRDefault="007F0835" w:rsidP="006E5574">
      <w:pPr>
        <w:numPr>
          <w:ilvl w:val="0"/>
          <w:numId w:val="12"/>
        </w:numPr>
        <w:bidi/>
        <w:spacing w:after="0" w:line="360" w:lineRule="auto"/>
        <w:ind w:left="282" w:hanging="308"/>
        <w:contextualSpacing/>
        <w:jc w:val="both"/>
        <w:rPr>
          <w:rFonts w:ascii="Times New Roman" w:eastAsia="Calibri" w:hAnsi="Times New Roman" w:cs="Times New Roman"/>
          <w:sz w:val="28"/>
          <w:szCs w:val="28"/>
        </w:rPr>
      </w:pPr>
      <w:r w:rsidRPr="005D65D7">
        <w:rPr>
          <w:rFonts w:ascii="Times New Roman" w:eastAsia="Calibri" w:hAnsi="Times New Roman" w:cs="Times New Roman"/>
          <w:sz w:val="28"/>
          <w:szCs w:val="28"/>
          <w:rtl/>
        </w:rPr>
        <w:t xml:space="preserve">دراسة وتحليل كل المؤشرات المتعلقة بواقع تشغيل المرأة في قطاعات سوق العمل السياحي حسب توفر البيانات والتي تشمل </w:t>
      </w:r>
      <w:r>
        <w:rPr>
          <w:rFonts w:ascii="Times New Roman" w:eastAsia="Calibri" w:hAnsi="Times New Roman" w:cs="Times New Roman"/>
          <w:sz w:val="28"/>
          <w:szCs w:val="28"/>
          <w:rtl/>
        </w:rPr>
        <w:t>(</w:t>
      </w:r>
      <w:r w:rsidRPr="005D65D7">
        <w:rPr>
          <w:rFonts w:ascii="Times New Roman" w:eastAsia="Calibri" w:hAnsi="Times New Roman" w:cs="Times New Roman"/>
          <w:sz w:val="28"/>
          <w:szCs w:val="28"/>
          <w:rtl/>
        </w:rPr>
        <w:t>القطاع الفندقي – وقطاع الاطعمة والمشروبات – قطاع شركات السفر والسياحة – وزارة السياحة وهيئة السياحة – قطاع التعليم السياحي</w:t>
      </w:r>
      <w:r>
        <w:rPr>
          <w:rFonts w:ascii="Times New Roman" w:eastAsia="Calibri" w:hAnsi="Times New Roman" w:cs="Times New Roman"/>
          <w:sz w:val="28"/>
          <w:szCs w:val="28"/>
          <w:rtl/>
        </w:rPr>
        <w:t>)</w:t>
      </w:r>
      <w:r w:rsidRPr="005D65D7">
        <w:rPr>
          <w:rFonts w:ascii="Times New Roman" w:eastAsia="Calibri" w:hAnsi="Times New Roman" w:cs="Times New Roman"/>
          <w:sz w:val="28"/>
          <w:szCs w:val="28"/>
          <w:rtl/>
        </w:rPr>
        <w:t>.</w:t>
      </w:r>
    </w:p>
    <w:p w:rsidR="007F0835" w:rsidRPr="005D65D7" w:rsidRDefault="007F0835" w:rsidP="007F0835">
      <w:pPr>
        <w:bidi/>
        <w:spacing w:after="0" w:line="360" w:lineRule="auto"/>
        <w:jc w:val="both"/>
        <w:rPr>
          <w:rFonts w:ascii="Times New Roman" w:eastAsia="Calibri" w:hAnsi="Times New Roman" w:cs="Times New Roman"/>
          <w:sz w:val="28"/>
          <w:szCs w:val="28"/>
          <w:rtl/>
        </w:rPr>
      </w:pPr>
      <w:r w:rsidRPr="001C760E">
        <w:rPr>
          <w:rFonts w:ascii="Times New Roman" w:eastAsia="Calibri" w:hAnsi="Times New Roman" w:cs="Times New Roman"/>
          <w:b/>
          <w:bCs/>
          <w:sz w:val="28"/>
          <w:szCs w:val="28"/>
          <w:rtl/>
        </w:rPr>
        <w:t>رابعا</w:t>
      </w:r>
      <w:r w:rsidRPr="001C760E">
        <w:rPr>
          <w:rFonts w:ascii="Times New Roman" w:eastAsia="Calibri" w:hAnsi="Times New Roman" w:cs="Times New Roman"/>
          <w:sz w:val="28"/>
          <w:szCs w:val="28"/>
          <w:rtl/>
        </w:rPr>
        <w:t xml:space="preserve">: </w:t>
      </w:r>
      <w:r w:rsidRPr="001C760E">
        <w:rPr>
          <w:rFonts w:ascii="Times New Roman" w:eastAsia="Calibri" w:hAnsi="Times New Roman" w:cs="Times New Roman"/>
          <w:b/>
          <w:bCs/>
          <w:sz w:val="28"/>
          <w:szCs w:val="28"/>
          <w:rtl/>
        </w:rPr>
        <w:t>اسلوب البحث</w:t>
      </w:r>
      <w:r w:rsidRPr="001C760E">
        <w:rPr>
          <w:rFonts w:ascii="Times New Roman" w:eastAsia="Calibri" w:hAnsi="Times New Roman" w:cs="Times New Roman"/>
          <w:sz w:val="28"/>
          <w:szCs w:val="28"/>
          <w:rtl/>
        </w:rPr>
        <w:t>: اعتمدنا اسلوب التحليل الوصفي المدعم كمياً بارقام وبيانات معتمدة رسمياً من وزارة</w:t>
      </w:r>
      <w:r w:rsidRPr="005D65D7">
        <w:rPr>
          <w:rFonts w:ascii="Times New Roman" w:eastAsia="Calibri" w:hAnsi="Times New Roman" w:cs="Times New Roman"/>
          <w:sz w:val="28"/>
          <w:szCs w:val="28"/>
          <w:rtl/>
        </w:rPr>
        <w:t xml:space="preserve"> التخطيط – الجهاز المركزي للاحصاء ووزارة السياحة وهيئة السياحة العراقية والمصادر الرسمية المنشورة وغير المنشورة المتعلقة بموضوع البحث.</w:t>
      </w:r>
    </w:p>
    <w:p w:rsidR="007F0835" w:rsidRPr="005D65D7" w:rsidRDefault="007F0835" w:rsidP="007F0835">
      <w:pPr>
        <w:bidi/>
        <w:spacing w:after="0" w:line="360" w:lineRule="auto"/>
        <w:rPr>
          <w:rFonts w:ascii="Times New Roman" w:eastAsia="Calibri" w:hAnsi="Times New Roman" w:cs="Times New Roman"/>
          <w:sz w:val="28"/>
          <w:szCs w:val="28"/>
          <w:rtl/>
        </w:rPr>
      </w:pPr>
    </w:p>
    <w:p w:rsidR="007F0835" w:rsidRPr="005D65D7" w:rsidRDefault="007F0835" w:rsidP="007F0835">
      <w:pPr>
        <w:bidi/>
        <w:spacing w:after="0" w:line="360" w:lineRule="auto"/>
        <w:rPr>
          <w:rFonts w:ascii="Times New Roman" w:eastAsia="Calibri" w:hAnsi="Times New Roman" w:cs="Times New Roman"/>
          <w:b/>
          <w:bCs/>
          <w:sz w:val="28"/>
          <w:szCs w:val="28"/>
          <w:rtl/>
        </w:rPr>
      </w:pPr>
      <w:r w:rsidRPr="005D65D7">
        <w:rPr>
          <w:rFonts w:ascii="Times New Roman" w:eastAsia="Calibri" w:hAnsi="Times New Roman" w:cs="Times New Roman"/>
          <w:b/>
          <w:bCs/>
          <w:sz w:val="28"/>
          <w:szCs w:val="28"/>
          <w:rtl/>
        </w:rPr>
        <w:t>المبحث الاول</w:t>
      </w:r>
    </w:p>
    <w:p w:rsidR="007F0835" w:rsidRPr="005D65D7" w:rsidRDefault="007F0835" w:rsidP="007F0835">
      <w:pPr>
        <w:bidi/>
        <w:spacing w:after="0" w:line="360" w:lineRule="auto"/>
        <w:rPr>
          <w:rFonts w:ascii="Times New Roman" w:eastAsia="Calibri" w:hAnsi="Times New Roman" w:cs="Times New Roman"/>
          <w:b/>
          <w:bCs/>
          <w:sz w:val="28"/>
          <w:szCs w:val="28"/>
          <w:rtl/>
        </w:rPr>
      </w:pPr>
      <w:proofErr w:type="gramStart"/>
      <w:r w:rsidRPr="005D65D7">
        <w:rPr>
          <w:rFonts w:ascii="Times New Roman" w:eastAsia="Calibri" w:hAnsi="Times New Roman" w:cs="Times New Roman"/>
          <w:b/>
          <w:bCs/>
          <w:sz w:val="28"/>
          <w:szCs w:val="28"/>
          <w:rtl/>
        </w:rPr>
        <w:t>مدخل</w:t>
      </w:r>
      <w:proofErr w:type="gramEnd"/>
      <w:r w:rsidRPr="005D65D7">
        <w:rPr>
          <w:rFonts w:ascii="Times New Roman" w:eastAsia="Calibri" w:hAnsi="Times New Roman" w:cs="Times New Roman"/>
          <w:b/>
          <w:bCs/>
          <w:sz w:val="28"/>
          <w:szCs w:val="28"/>
          <w:rtl/>
        </w:rPr>
        <w:t xml:space="preserve"> عام للدراسة</w:t>
      </w:r>
    </w:p>
    <w:p w:rsidR="007F0835" w:rsidRPr="005D65D7" w:rsidRDefault="007F0835" w:rsidP="007F0835">
      <w:pPr>
        <w:bidi/>
        <w:spacing w:after="0" w:line="360" w:lineRule="auto"/>
        <w:rPr>
          <w:rFonts w:ascii="Times New Roman" w:eastAsia="Calibri" w:hAnsi="Times New Roman" w:cs="Times New Roman"/>
          <w:b/>
          <w:bCs/>
          <w:sz w:val="28"/>
          <w:szCs w:val="28"/>
          <w:rtl/>
        </w:rPr>
      </w:pPr>
      <w:proofErr w:type="gramStart"/>
      <w:r w:rsidRPr="005D65D7">
        <w:rPr>
          <w:rFonts w:ascii="Times New Roman" w:eastAsia="Calibri" w:hAnsi="Times New Roman" w:cs="Times New Roman"/>
          <w:b/>
          <w:bCs/>
          <w:sz w:val="28"/>
          <w:szCs w:val="28"/>
          <w:rtl/>
        </w:rPr>
        <w:t>واقع</w:t>
      </w:r>
      <w:proofErr w:type="gramEnd"/>
      <w:r w:rsidRPr="005D65D7">
        <w:rPr>
          <w:rFonts w:ascii="Times New Roman" w:eastAsia="Calibri" w:hAnsi="Times New Roman" w:cs="Times New Roman"/>
          <w:b/>
          <w:bCs/>
          <w:sz w:val="28"/>
          <w:szCs w:val="28"/>
          <w:rtl/>
        </w:rPr>
        <w:t xml:space="preserve"> حال القوى العاملة والتشغيل في العراق </w:t>
      </w:r>
    </w:p>
    <w:p w:rsidR="007F0835" w:rsidRPr="005D65D7" w:rsidRDefault="007F0835" w:rsidP="007F0835">
      <w:pPr>
        <w:bidi/>
        <w:spacing w:after="0" w:line="360" w:lineRule="auto"/>
        <w:ind w:firstLine="720"/>
        <w:jc w:val="both"/>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لكي نستطيع</w:t>
      </w:r>
      <w:r>
        <w:rPr>
          <w:rFonts w:ascii="Times New Roman" w:eastAsia="Calibri" w:hAnsi="Times New Roman" w:cs="Times New Roman"/>
          <w:sz w:val="28"/>
          <w:szCs w:val="28"/>
          <w:rtl/>
        </w:rPr>
        <w:t xml:space="preserve"> </w:t>
      </w:r>
      <w:r w:rsidRPr="005D65D7">
        <w:rPr>
          <w:rFonts w:ascii="Times New Roman" w:eastAsia="Calibri" w:hAnsi="Times New Roman" w:cs="Times New Roman"/>
          <w:sz w:val="28"/>
          <w:szCs w:val="28"/>
          <w:rtl/>
        </w:rPr>
        <w:t>دراسة اشكالية البحث عن تشغيل المرأة ومستوى مشاركتها كما ونوعا في سوق العمل السياحي في العراق وما</w:t>
      </w:r>
      <w:r w:rsidRPr="005D65D7">
        <w:rPr>
          <w:rFonts w:ascii="Times New Roman" w:eastAsia="Calibri" w:hAnsi="Times New Roman" w:cs="Times New Roman"/>
          <w:sz w:val="28"/>
          <w:szCs w:val="28"/>
          <w:rtl/>
          <w:lang w:bidi="ar-IQ"/>
        </w:rPr>
        <w:t xml:space="preserve"> </w:t>
      </w:r>
      <w:r w:rsidRPr="005D65D7">
        <w:rPr>
          <w:rFonts w:ascii="Times New Roman" w:eastAsia="Calibri" w:hAnsi="Times New Roman" w:cs="Times New Roman"/>
          <w:sz w:val="28"/>
          <w:szCs w:val="28"/>
          <w:rtl/>
        </w:rPr>
        <w:t>تعانيه من تحديات واسبابها واهمية مشاركتها كحق من حقوقها في عيش كريم ونوعية حياة لائقة وتمكينها اقتصاديا</w:t>
      </w:r>
      <w:r>
        <w:rPr>
          <w:rFonts w:ascii="Times New Roman" w:eastAsia="Calibri" w:hAnsi="Times New Roman" w:cs="Times New Roman" w:hint="cs"/>
          <w:sz w:val="28"/>
          <w:szCs w:val="28"/>
          <w:rtl/>
        </w:rPr>
        <w:t>،</w:t>
      </w:r>
      <w:r w:rsidRPr="005D65D7">
        <w:rPr>
          <w:rFonts w:ascii="Times New Roman" w:eastAsia="Calibri" w:hAnsi="Times New Roman" w:cs="Times New Roman"/>
          <w:sz w:val="28"/>
          <w:szCs w:val="28"/>
          <w:rtl/>
        </w:rPr>
        <w:t xml:space="preserve"> علينا اولا ان نوضح بعض المؤشرات والبيانات التي تعكس وبشكل مختصر عن واقع القوى العاملة في العراق ومن النوعين والسكان النشطين اقتصادياً ومؤشرات البطالة كما متاحة في الخطة الوطنية الشاملة في العراق (2013-2017</w:t>
      </w:r>
      <w:r>
        <w:rPr>
          <w:rFonts w:ascii="Times New Roman" w:eastAsia="Calibri" w:hAnsi="Times New Roman" w:cs="Times New Roman"/>
          <w:sz w:val="28"/>
          <w:szCs w:val="28"/>
          <w:rtl/>
        </w:rPr>
        <w:t>)</w:t>
      </w:r>
      <w:r w:rsidRPr="005D65D7">
        <w:rPr>
          <w:rFonts w:ascii="Times New Roman" w:eastAsia="Calibri" w:hAnsi="Times New Roman" w:cs="Times New Roman"/>
          <w:sz w:val="28"/>
          <w:szCs w:val="28"/>
          <w:rtl/>
        </w:rPr>
        <w:t xml:space="preserve"> والتقرير الوطني للتنمية البشرية 2014.</w:t>
      </w:r>
    </w:p>
    <w:p w:rsidR="007F0835" w:rsidRPr="001C760E" w:rsidRDefault="007F0835" w:rsidP="007F0835">
      <w:pPr>
        <w:bidi/>
        <w:spacing w:after="0" w:line="360" w:lineRule="auto"/>
        <w:jc w:val="both"/>
        <w:rPr>
          <w:rFonts w:ascii="Times New Roman" w:eastAsia="Calibri" w:hAnsi="Times New Roman" w:cs="Times New Roman"/>
          <w:b/>
          <w:bCs/>
          <w:sz w:val="28"/>
          <w:szCs w:val="28"/>
          <w:rtl/>
        </w:rPr>
      </w:pPr>
      <w:r w:rsidRPr="001C760E">
        <w:rPr>
          <w:rFonts w:ascii="Times New Roman" w:eastAsia="Calibri" w:hAnsi="Times New Roman" w:cs="Times New Roman"/>
          <w:b/>
          <w:bCs/>
          <w:sz w:val="28"/>
          <w:szCs w:val="28"/>
          <w:rtl/>
        </w:rPr>
        <w:t xml:space="preserve">اولا- السكان: </w:t>
      </w:r>
      <w:r w:rsidRPr="001C760E">
        <w:rPr>
          <w:rFonts w:ascii="Times New Roman" w:eastAsia="Calibri" w:hAnsi="Times New Roman" w:cs="Times New Roman"/>
          <w:sz w:val="28"/>
          <w:szCs w:val="28"/>
          <w:vertAlign w:val="superscript"/>
          <w:rtl/>
        </w:rPr>
        <w:t>(1)</w:t>
      </w:r>
    </w:p>
    <w:p w:rsidR="007F0835" w:rsidRPr="00D4082E" w:rsidRDefault="007F0835" w:rsidP="006E5574">
      <w:pPr>
        <w:pStyle w:val="a6"/>
        <w:numPr>
          <w:ilvl w:val="0"/>
          <w:numId w:val="21"/>
        </w:numPr>
        <w:spacing w:after="0" w:line="360" w:lineRule="auto"/>
        <w:ind w:left="424" w:hanging="425"/>
        <w:jc w:val="both"/>
        <w:rPr>
          <w:rFonts w:ascii="Times New Roman" w:eastAsia="Calibri" w:hAnsi="Times New Roman" w:cs="Times New Roman"/>
          <w:sz w:val="28"/>
          <w:szCs w:val="28"/>
          <w:rtl/>
        </w:rPr>
      </w:pPr>
      <w:r w:rsidRPr="00D4082E">
        <w:rPr>
          <w:rFonts w:ascii="Times New Roman" w:eastAsia="Calibri" w:hAnsi="Times New Roman" w:cs="Times New Roman"/>
          <w:sz w:val="28"/>
          <w:szCs w:val="28"/>
          <w:rtl/>
        </w:rPr>
        <w:t xml:space="preserve">التأجيل المتكرر للتعداد العام للسكان واختصار فعاليته على الترقيم والحصر، مما اضعف فرصة العراق المتاحة </w:t>
      </w:r>
      <w:proofErr w:type="gramStart"/>
      <w:r w:rsidRPr="00D4082E">
        <w:rPr>
          <w:rFonts w:ascii="Times New Roman" w:eastAsia="Calibri" w:hAnsi="Times New Roman" w:cs="Times New Roman"/>
          <w:sz w:val="28"/>
          <w:szCs w:val="28"/>
          <w:rtl/>
        </w:rPr>
        <w:t>في</w:t>
      </w:r>
      <w:proofErr w:type="gramEnd"/>
      <w:r w:rsidRPr="00D4082E">
        <w:rPr>
          <w:rFonts w:ascii="Times New Roman" w:eastAsia="Calibri" w:hAnsi="Times New Roman" w:cs="Times New Roman"/>
          <w:sz w:val="28"/>
          <w:szCs w:val="28"/>
          <w:rtl/>
        </w:rPr>
        <w:t xml:space="preserve"> دمج المعطيات السكانية بفعاليات التنمية بشكل عمومي.</w:t>
      </w:r>
    </w:p>
    <w:p w:rsidR="007F0835" w:rsidRPr="00D4082E" w:rsidRDefault="007F0835" w:rsidP="006E5574">
      <w:pPr>
        <w:pStyle w:val="a6"/>
        <w:numPr>
          <w:ilvl w:val="0"/>
          <w:numId w:val="21"/>
        </w:numPr>
        <w:spacing w:after="0" w:line="360" w:lineRule="auto"/>
        <w:ind w:left="424" w:hanging="425"/>
        <w:jc w:val="both"/>
        <w:rPr>
          <w:rFonts w:ascii="Times New Roman" w:eastAsia="Calibri" w:hAnsi="Times New Roman" w:cs="Times New Roman"/>
          <w:sz w:val="28"/>
          <w:szCs w:val="28"/>
        </w:rPr>
      </w:pPr>
      <w:proofErr w:type="gramStart"/>
      <w:r w:rsidRPr="00D4082E">
        <w:rPr>
          <w:rFonts w:ascii="Times New Roman" w:eastAsia="Calibri" w:hAnsi="Times New Roman" w:cs="Times New Roman"/>
          <w:sz w:val="28"/>
          <w:szCs w:val="28"/>
          <w:rtl/>
        </w:rPr>
        <w:t>حافظ</w:t>
      </w:r>
      <w:proofErr w:type="gramEnd"/>
      <w:r w:rsidRPr="00D4082E">
        <w:rPr>
          <w:rFonts w:ascii="Times New Roman" w:eastAsia="Calibri" w:hAnsi="Times New Roman" w:cs="Times New Roman"/>
          <w:sz w:val="28"/>
          <w:szCs w:val="28"/>
          <w:rtl/>
        </w:rPr>
        <w:t xml:space="preserve"> معدل النمو السكاني على معدلاته المرتفعة والتي استقرت عند حدود 3% </w:t>
      </w:r>
      <w:r w:rsidRPr="00D4082E">
        <w:rPr>
          <w:rFonts w:ascii="Times New Roman" w:eastAsia="Calibri" w:hAnsi="Times New Roman" w:cs="Times New Roman"/>
          <w:sz w:val="28"/>
          <w:szCs w:val="28"/>
          <w:rtl/>
          <w:lang w:bidi="ar-IQ"/>
        </w:rPr>
        <w:t>حتى</w:t>
      </w:r>
      <w:r w:rsidRPr="00D4082E">
        <w:rPr>
          <w:rFonts w:ascii="Times New Roman" w:eastAsia="Calibri" w:hAnsi="Times New Roman" w:cs="Times New Roman"/>
          <w:sz w:val="28"/>
          <w:szCs w:val="28"/>
        </w:rPr>
        <w:t xml:space="preserve"> </w:t>
      </w:r>
      <w:r w:rsidRPr="00D4082E">
        <w:rPr>
          <w:rFonts w:ascii="Times New Roman" w:eastAsia="Calibri" w:hAnsi="Times New Roman" w:cs="Times New Roman"/>
          <w:sz w:val="28"/>
          <w:szCs w:val="28"/>
          <w:rtl/>
        </w:rPr>
        <w:t>عام 2011 (بسبب ارتفاع معدل الخصوبة الكلية مقارنة بعام 2009)</w:t>
      </w:r>
      <w:r w:rsidRPr="00D4082E">
        <w:rPr>
          <w:rFonts w:ascii="Times New Roman" w:eastAsia="Calibri" w:hAnsi="Times New Roman" w:cs="Times New Roman" w:hint="cs"/>
          <w:sz w:val="28"/>
          <w:szCs w:val="28"/>
          <w:rtl/>
        </w:rPr>
        <w:t>.</w:t>
      </w:r>
    </w:p>
    <w:p w:rsidR="007F0835" w:rsidRPr="00D4082E" w:rsidRDefault="007F0835" w:rsidP="006E5574">
      <w:pPr>
        <w:pStyle w:val="a6"/>
        <w:numPr>
          <w:ilvl w:val="0"/>
          <w:numId w:val="21"/>
        </w:numPr>
        <w:spacing w:after="0" w:line="360" w:lineRule="auto"/>
        <w:ind w:left="424" w:hanging="425"/>
        <w:jc w:val="both"/>
        <w:rPr>
          <w:rFonts w:ascii="Times New Roman" w:eastAsia="Calibri" w:hAnsi="Times New Roman" w:cs="Times New Roman"/>
          <w:sz w:val="28"/>
          <w:szCs w:val="28"/>
        </w:rPr>
      </w:pPr>
      <w:r w:rsidRPr="00D4082E">
        <w:rPr>
          <w:rFonts w:ascii="Times New Roman" w:eastAsia="Calibri" w:hAnsi="Times New Roman" w:cs="Times New Roman"/>
          <w:sz w:val="28"/>
          <w:szCs w:val="28"/>
          <w:rtl/>
        </w:rPr>
        <w:lastRenderedPageBreak/>
        <w:t>انخفضت النسبة من الفئة العمرية (اقل من 15) سنة من 41% عام 2009 الى 40.2% عام 2011, في حين زادت نسبة الفئة العمرية (15-64) سنة من 56.1% عام 2009 الى 56.9% عام 2011 مما يعني تزايد القوة الدافعة في</w:t>
      </w:r>
      <w:r w:rsidRPr="00D4082E">
        <w:rPr>
          <w:rFonts w:ascii="Times New Roman" w:eastAsia="Calibri" w:hAnsi="Times New Roman" w:cs="Times New Roman" w:hint="cs"/>
          <w:sz w:val="28"/>
          <w:szCs w:val="28"/>
          <w:rtl/>
        </w:rPr>
        <w:t xml:space="preserve"> </w:t>
      </w:r>
      <w:r w:rsidRPr="00D4082E">
        <w:rPr>
          <w:rFonts w:ascii="Times New Roman" w:eastAsia="Calibri" w:hAnsi="Times New Roman" w:cs="Times New Roman"/>
          <w:sz w:val="28"/>
          <w:szCs w:val="28"/>
          <w:rtl/>
        </w:rPr>
        <w:t>الاقتصاد العراقي</w:t>
      </w:r>
      <w:r w:rsidRPr="00D4082E">
        <w:rPr>
          <w:rFonts w:ascii="Times New Roman" w:eastAsia="Calibri" w:hAnsi="Times New Roman" w:cs="Times New Roman" w:hint="cs"/>
          <w:sz w:val="28"/>
          <w:szCs w:val="28"/>
          <w:rtl/>
        </w:rPr>
        <w:t xml:space="preserve">، </w:t>
      </w:r>
      <w:r w:rsidRPr="00D4082E">
        <w:rPr>
          <w:rFonts w:ascii="Times New Roman" w:eastAsia="Calibri" w:hAnsi="Times New Roman" w:cs="Times New Roman"/>
          <w:sz w:val="28"/>
          <w:szCs w:val="28"/>
          <w:rtl/>
        </w:rPr>
        <w:t xml:space="preserve">اما الفئة العمرية (65) سنة فأكثر فلم تشكل نسبتها سوى 2.8% من اجمالي السكان عام 2009 وازدادت الى 2.9% عام 2011 واستقرارها، مما يفسر </w:t>
      </w:r>
      <w:proofErr w:type="gramStart"/>
      <w:r w:rsidRPr="00D4082E">
        <w:rPr>
          <w:rFonts w:ascii="Times New Roman" w:eastAsia="Calibri" w:hAnsi="Times New Roman" w:cs="Times New Roman"/>
          <w:sz w:val="28"/>
          <w:szCs w:val="28"/>
          <w:rtl/>
        </w:rPr>
        <w:t>ضعف</w:t>
      </w:r>
      <w:proofErr w:type="gramEnd"/>
      <w:r w:rsidRPr="00D4082E">
        <w:rPr>
          <w:rFonts w:ascii="Times New Roman" w:eastAsia="Calibri" w:hAnsi="Times New Roman" w:cs="Times New Roman"/>
          <w:sz w:val="28"/>
          <w:szCs w:val="28"/>
          <w:rtl/>
        </w:rPr>
        <w:t xml:space="preserve"> فاعلية السياسات الصحية ولاسيما الوقائية.</w:t>
      </w:r>
    </w:p>
    <w:p w:rsidR="007F0835" w:rsidRPr="00D4082E" w:rsidRDefault="007F0835" w:rsidP="006E5574">
      <w:pPr>
        <w:pStyle w:val="a6"/>
        <w:numPr>
          <w:ilvl w:val="0"/>
          <w:numId w:val="21"/>
        </w:numPr>
        <w:spacing w:after="0" w:line="360" w:lineRule="auto"/>
        <w:ind w:left="424" w:hanging="425"/>
        <w:jc w:val="both"/>
        <w:rPr>
          <w:rFonts w:ascii="Times New Roman" w:eastAsia="Calibri" w:hAnsi="Times New Roman" w:cs="Times New Roman"/>
          <w:sz w:val="28"/>
          <w:szCs w:val="28"/>
        </w:rPr>
      </w:pPr>
      <w:r w:rsidRPr="00D4082E">
        <w:rPr>
          <w:rFonts w:ascii="Times New Roman" w:eastAsia="Calibri" w:hAnsi="Times New Roman" w:cs="Times New Roman"/>
          <w:sz w:val="28"/>
          <w:szCs w:val="28"/>
          <w:rtl/>
        </w:rPr>
        <w:t>بلغت نسبة فئة الشباب (15-24) سنة وهي</w:t>
      </w:r>
      <w:r>
        <w:rPr>
          <w:rFonts w:ascii="Times New Roman" w:eastAsia="Calibri" w:hAnsi="Times New Roman" w:cs="Times New Roman" w:hint="cs"/>
          <w:sz w:val="28"/>
          <w:szCs w:val="28"/>
          <w:rtl/>
        </w:rPr>
        <w:t xml:space="preserve"> </w:t>
      </w:r>
      <w:r w:rsidRPr="00D4082E">
        <w:rPr>
          <w:rFonts w:ascii="Times New Roman" w:eastAsia="Calibri" w:hAnsi="Times New Roman" w:cs="Times New Roman"/>
          <w:sz w:val="28"/>
          <w:szCs w:val="28"/>
          <w:rtl/>
        </w:rPr>
        <w:t xml:space="preserve">(الفئة المعرفة دوليا) 20% عام 2009 وارتفعت الى 20.2% عام 2011، مما يتطلب سياسات كلية في مجال التمكين </w:t>
      </w:r>
      <w:proofErr w:type="gramStart"/>
      <w:r w:rsidRPr="00D4082E">
        <w:rPr>
          <w:rFonts w:ascii="Times New Roman" w:eastAsia="Calibri" w:hAnsi="Times New Roman" w:cs="Times New Roman"/>
          <w:sz w:val="28"/>
          <w:szCs w:val="28"/>
          <w:rtl/>
        </w:rPr>
        <w:t>من</w:t>
      </w:r>
      <w:proofErr w:type="gramEnd"/>
      <w:r w:rsidRPr="00D4082E">
        <w:rPr>
          <w:rFonts w:ascii="Times New Roman" w:eastAsia="Calibri" w:hAnsi="Times New Roman" w:cs="Times New Roman"/>
          <w:sz w:val="28"/>
          <w:szCs w:val="28"/>
          <w:rtl/>
        </w:rPr>
        <w:t xml:space="preserve"> اجل تشغيل الشباب وأعدادهم ومناصرتهم.</w:t>
      </w:r>
    </w:p>
    <w:p w:rsidR="007F0835" w:rsidRPr="00D4082E" w:rsidRDefault="007F0835" w:rsidP="006E5574">
      <w:pPr>
        <w:pStyle w:val="a6"/>
        <w:numPr>
          <w:ilvl w:val="0"/>
          <w:numId w:val="21"/>
        </w:numPr>
        <w:spacing w:after="0" w:line="360" w:lineRule="auto"/>
        <w:ind w:left="424" w:hanging="425"/>
        <w:jc w:val="both"/>
        <w:rPr>
          <w:rFonts w:ascii="Times New Roman" w:eastAsia="Calibri" w:hAnsi="Times New Roman" w:cs="Times New Roman"/>
          <w:sz w:val="28"/>
          <w:szCs w:val="28"/>
        </w:rPr>
      </w:pPr>
      <w:r w:rsidRPr="00D4082E">
        <w:rPr>
          <w:rFonts w:ascii="Times New Roman" w:eastAsia="Calibri" w:hAnsi="Times New Roman" w:cs="Times New Roman"/>
          <w:sz w:val="28"/>
          <w:szCs w:val="28"/>
          <w:rtl/>
        </w:rPr>
        <w:t>شكلت نسبة الذكور 51% من اجمالي السكان عام 2009 وانخفضت الى 50.9% عام 2011 لصالح الاناث التي ازدادت نسبتهم من 49% عام 2009 الى 49.1% عام 2011.</w:t>
      </w:r>
    </w:p>
    <w:p w:rsidR="007F0835" w:rsidRPr="00D4082E" w:rsidRDefault="007F0835" w:rsidP="006E5574">
      <w:pPr>
        <w:pStyle w:val="a6"/>
        <w:numPr>
          <w:ilvl w:val="0"/>
          <w:numId w:val="21"/>
        </w:numPr>
        <w:spacing w:after="0" w:line="360" w:lineRule="auto"/>
        <w:ind w:left="424" w:hanging="425"/>
        <w:jc w:val="both"/>
        <w:rPr>
          <w:rFonts w:ascii="Times New Roman" w:eastAsia="Calibri" w:hAnsi="Times New Roman" w:cs="Times New Roman"/>
          <w:sz w:val="28"/>
          <w:szCs w:val="28"/>
        </w:rPr>
      </w:pPr>
      <w:r w:rsidRPr="00D4082E">
        <w:rPr>
          <w:rFonts w:ascii="Times New Roman" w:eastAsia="Calibri" w:hAnsi="Times New Roman" w:cs="Times New Roman"/>
          <w:sz w:val="28"/>
          <w:szCs w:val="28"/>
          <w:rtl/>
        </w:rPr>
        <w:t>ارتفاع نسبة السكان في المناطق الحضرية 69%، وسكان الريف 31% واستمر الاختلال للسنوات 2010 و2011، مما يفسر ضعف استجابة السياسات السكانية لمتطلبات النمو المستدام.</w:t>
      </w:r>
    </w:p>
    <w:p w:rsidR="007F0835" w:rsidRDefault="007F0835" w:rsidP="007F0835">
      <w:pPr>
        <w:bidi/>
        <w:spacing w:after="0" w:line="360" w:lineRule="auto"/>
        <w:jc w:val="both"/>
        <w:rPr>
          <w:rFonts w:ascii="Times New Roman" w:eastAsia="Calibri" w:hAnsi="Times New Roman" w:cs="Times New Roman"/>
          <w:b/>
          <w:bCs/>
          <w:sz w:val="28"/>
          <w:szCs w:val="28"/>
          <w:rtl/>
        </w:rPr>
      </w:pPr>
    </w:p>
    <w:p w:rsidR="007F0835" w:rsidRPr="001C760E" w:rsidRDefault="007F0835" w:rsidP="007F0835">
      <w:pPr>
        <w:bidi/>
        <w:spacing w:after="0" w:line="360" w:lineRule="auto"/>
        <w:jc w:val="both"/>
        <w:rPr>
          <w:rFonts w:ascii="Times New Roman" w:eastAsia="Calibri" w:hAnsi="Times New Roman" w:cs="Times New Roman"/>
          <w:b/>
          <w:bCs/>
          <w:sz w:val="28"/>
          <w:szCs w:val="28"/>
          <w:rtl/>
        </w:rPr>
      </w:pPr>
      <w:r w:rsidRPr="001C760E">
        <w:rPr>
          <w:rFonts w:ascii="Times New Roman" w:eastAsia="Calibri" w:hAnsi="Times New Roman" w:cs="Times New Roman"/>
          <w:b/>
          <w:bCs/>
          <w:sz w:val="28"/>
          <w:szCs w:val="28"/>
          <w:rtl/>
        </w:rPr>
        <w:t xml:space="preserve">ثانيا- القوى العاملة </w:t>
      </w:r>
      <w:proofErr w:type="gramStart"/>
      <w:r w:rsidRPr="001C760E">
        <w:rPr>
          <w:rFonts w:ascii="Times New Roman" w:eastAsia="Calibri" w:hAnsi="Times New Roman" w:cs="Times New Roman"/>
          <w:b/>
          <w:bCs/>
          <w:sz w:val="28"/>
          <w:szCs w:val="28"/>
          <w:rtl/>
        </w:rPr>
        <w:t>والوظائف</w:t>
      </w:r>
      <w:proofErr w:type="gramEnd"/>
      <w:r w:rsidRPr="001C760E">
        <w:rPr>
          <w:rFonts w:ascii="Times New Roman" w:eastAsia="Calibri" w:hAnsi="Times New Roman" w:cs="Times New Roman"/>
          <w:b/>
          <w:bCs/>
          <w:sz w:val="28"/>
          <w:szCs w:val="28"/>
          <w:rtl/>
        </w:rPr>
        <w:t>:</w:t>
      </w:r>
    </w:p>
    <w:p w:rsidR="007F0835" w:rsidRPr="00D4082E" w:rsidRDefault="007F0835" w:rsidP="006E5574">
      <w:pPr>
        <w:pStyle w:val="a6"/>
        <w:numPr>
          <w:ilvl w:val="0"/>
          <w:numId w:val="22"/>
        </w:numPr>
        <w:spacing w:after="0" w:line="360" w:lineRule="auto"/>
        <w:ind w:left="282" w:hanging="283"/>
        <w:jc w:val="both"/>
        <w:rPr>
          <w:rFonts w:ascii="Times New Roman" w:eastAsia="Calibri" w:hAnsi="Times New Roman" w:cs="Times New Roman"/>
          <w:sz w:val="28"/>
          <w:szCs w:val="28"/>
          <w:rtl/>
        </w:rPr>
      </w:pPr>
      <w:r w:rsidRPr="00D4082E">
        <w:rPr>
          <w:rFonts w:ascii="Times New Roman" w:eastAsia="Calibri" w:hAnsi="Times New Roman" w:cs="Times New Roman"/>
          <w:sz w:val="28"/>
          <w:szCs w:val="28"/>
          <w:rtl/>
        </w:rPr>
        <w:t>انخفاض معدل البطالة من 15% عام 2008 الى 11% عام 2011، مما يؤشر امكانية تحقيق هدف الخطة</w:t>
      </w:r>
      <w:r w:rsidRPr="00D4082E">
        <w:rPr>
          <w:rFonts w:ascii="Times New Roman" w:eastAsia="Calibri" w:hAnsi="Times New Roman" w:cs="Times New Roman" w:hint="cs"/>
          <w:sz w:val="28"/>
          <w:szCs w:val="28"/>
          <w:rtl/>
        </w:rPr>
        <w:t xml:space="preserve"> </w:t>
      </w:r>
      <w:r w:rsidRPr="00D4082E">
        <w:rPr>
          <w:rFonts w:ascii="Times New Roman" w:eastAsia="Calibri" w:hAnsi="Times New Roman" w:cs="Times New Roman"/>
          <w:sz w:val="28"/>
          <w:szCs w:val="28"/>
          <w:rtl/>
        </w:rPr>
        <w:t>الوطنية لتخفيض معدل البطالة الى مستويات مقبولة.</w:t>
      </w:r>
    </w:p>
    <w:p w:rsidR="007F0835" w:rsidRPr="00D4082E" w:rsidRDefault="007F0835" w:rsidP="006E5574">
      <w:pPr>
        <w:pStyle w:val="a6"/>
        <w:numPr>
          <w:ilvl w:val="0"/>
          <w:numId w:val="22"/>
        </w:numPr>
        <w:spacing w:after="0" w:line="360" w:lineRule="auto"/>
        <w:ind w:left="282" w:hanging="283"/>
        <w:jc w:val="both"/>
        <w:rPr>
          <w:rFonts w:ascii="Times New Roman" w:eastAsia="Calibri" w:hAnsi="Times New Roman" w:cs="Times New Roman"/>
          <w:sz w:val="28"/>
          <w:szCs w:val="28"/>
          <w:rtl/>
        </w:rPr>
      </w:pPr>
      <w:r w:rsidRPr="00D4082E">
        <w:rPr>
          <w:rFonts w:ascii="Times New Roman" w:eastAsia="Calibri" w:hAnsi="Times New Roman" w:cs="Times New Roman"/>
          <w:sz w:val="28"/>
          <w:szCs w:val="28"/>
          <w:rtl/>
        </w:rPr>
        <w:t xml:space="preserve">انخفاض معدل المشاركة في النشاط الاقتصادي </w:t>
      </w:r>
      <w:proofErr w:type="gramStart"/>
      <w:r w:rsidRPr="00D4082E">
        <w:rPr>
          <w:rFonts w:ascii="Times New Roman" w:eastAsia="Calibri" w:hAnsi="Times New Roman" w:cs="Times New Roman"/>
          <w:sz w:val="28"/>
          <w:szCs w:val="28"/>
          <w:rtl/>
        </w:rPr>
        <w:t>من</w:t>
      </w:r>
      <w:proofErr w:type="gramEnd"/>
      <w:r w:rsidRPr="00D4082E">
        <w:rPr>
          <w:rFonts w:ascii="Times New Roman" w:eastAsia="Calibri" w:hAnsi="Times New Roman" w:cs="Times New Roman"/>
          <w:sz w:val="28"/>
          <w:szCs w:val="28"/>
          <w:rtl/>
        </w:rPr>
        <w:t xml:space="preserve"> 46.25% عام 2008 الى 48.4% عام 2011 متأثراً </w:t>
      </w:r>
      <w:r w:rsidRPr="00D4082E">
        <w:rPr>
          <w:rFonts w:ascii="Times New Roman" w:eastAsia="Calibri" w:hAnsi="Times New Roman" w:cs="Times New Roman" w:hint="cs"/>
          <w:sz w:val="28"/>
          <w:szCs w:val="28"/>
          <w:rtl/>
        </w:rPr>
        <w:t xml:space="preserve">   </w:t>
      </w:r>
      <w:r w:rsidRPr="00D4082E">
        <w:rPr>
          <w:rFonts w:ascii="Times New Roman" w:eastAsia="Calibri" w:hAnsi="Times New Roman" w:cs="Times New Roman"/>
          <w:sz w:val="28"/>
          <w:szCs w:val="28"/>
          <w:rtl/>
        </w:rPr>
        <w:t>بعوامل اقتصادية واجتماعية ومؤسساتية .</w:t>
      </w:r>
    </w:p>
    <w:p w:rsidR="007F0835" w:rsidRPr="00D4082E" w:rsidRDefault="007F0835" w:rsidP="006E5574">
      <w:pPr>
        <w:pStyle w:val="a6"/>
        <w:numPr>
          <w:ilvl w:val="0"/>
          <w:numId w:val="22"/>
        </w:numPr>
        <w:spacing w:after="0" w:line="360" w:lineRule="auto"/>
        <w:ind w:left="282" w:hanging="283"/>
        <w:jc w:val="both"/>
        <w:rPr>
          <w:rFonts w:ascii="Times New Roman" w:eastAsia="Calibri" w:hAnsi="Times New Roman" w:cs="Times New Roman"/>
          <w:sz w:val="28"/>
          <w:szCs w:val="28"/>
          <w:rtl/>
        </w:rPr>
      </w:pPr>
      <w:r w:rsidRPr="00D4082E">
        <w:rPr>
          <w:rFonts w:ascii="Times New Roman" w:eastAsia="Calibri" w:hAnsi="Times New Roman" w:cs="Times New Roman"/>
          <w:sz w:val="28"/>
          <w:szCs w:val="28"/>
          <w:rtl/>
        </w:rPr>
        <w:t>اتساع الفجوة بين الرجل والمرأة في المشاركة في النشاط الاقتصادي الى 56.6% عام 2011 بعد ان كانت 50% عام 2005.</w:t>
      </w:r>
    </w:p>
    <w:p w:rsidR="007F0835" w:rsidRPr="00D4082E" w:rsidRDefault="007F0835" w:rsidP="006E5574">
      <w:pPr>
        <w:pStyle w:val="a6"/>
        <w:numPr>
          <w:ilvl w:val="0"/>
          <w:numId w:val="22"/>
        </w:numPr>
        <w:spacing w:after="0" w:line="360" w:lineRule="auto"/>
        <w:ind w:left="282" w:hanging="283"/>
        <w:jc w:val="both"/>
        <w:rPr>
          <w:rFonts w:ascii="Times New Roman" w:eastAsia="Calibri" w:hAnsi="Times New Roman" w:cs="Times New Roman"/>
          <w:sz w:val="28"/>
          <w:szCs w:val="28"/>
          <w:rtl/>
          <w:lang w:bidi="ar-IQ"/>
        </w:rPr>
      </w:pPr>
      <w:r w:rsidRPr="00D4082E">
        <w:rPr>
          <w:rFonts w:ascii="Times New Roman" w:eastAsia="Calibri" w:hAnsi="Times New Roman" w:cs="Times New Roman"/>
          <w:sz w:val="28"/>
          <w:szCs w:val="28"/>
          <w:rtl/>
        </w:rPr>
        <w:t xml:space="preserve">انخفاض الفجوة في مشاركة المراة والرجل في سوق العمل في الحضر عنها في الريف اذ انخفضت من 60.6% في الحضر و 57.7% في الريف عام 2003 الى 57%في الحضر و51% في الريف عام </w:t>
      </w:r>
      <w:r w:rsidRPr="00D4082E">
        <w:rPr>
          <w:rFonts w:ascii="Times New Roman" w:eastAsia="Calibri" w:hAnsi="Times New Roman" w:cs="Times New Roman"/>
          <w:sz w:val="28"/>
          <w:szCs w:val="28"/>
          <w:rtl/>
          <w:lang w:bidi="ar-IQ"/>
        </w:rPr>
        <w:t>في عام 2011.</w:t>
      </w:r>
    </w:p>
    <w:p w:rsidR="007F0835" w:rsidRPr="00D4082E" w:rsidRDefault="007F0835" w:rsidP="006E5574">
      <w:pPr>
        <w:pStyle w:val="a6"/>
        <w:numPr>
          <w:ilvl w:val="0"/>
          <w:numId w:val="22"/>
        </w:numPr>
        <w:spacing w:after="0" w:line="360" w:lineRule="auto"/>
        <w:ind w:left="282" w:hanging="283"/>
        <w:jc w:val="both"/>
        <w:rPr>
          <w:rFonts w:ascii="Times New Roman" w:eastAsia="Calibri" w:hAnsi="Times New Roman" w:cs="Times New Roman"/>
          <w:sz w:val="28"/>
          <w:szCs w:val="28"/>
          <w:rtl/>
          <w:lang w:bidi="ar-IQ"/>
        </w:rPr>
      </w:pPr>
      <w:r w:rsidRPr="00D4082E">
        <w:rPr>
          <w:rFonts w:ascii="Times New Roman" w:eastAsia="Calibri" w:hAnsi="Times New Roman" w:cs="Times New Roman"/>
          <w:sz w:val="28"/>
          <w:szCs w:val="28"/>
          <w:rtl/>
          <w:lang w:bidi="ar-IQ"/>
        </w:rPr>
        <w:t xml:space="preserve">اما التقرير الوطني للتنمية البشرية في العراق 2014 </w:t>
      </w:r>
      <w:r w:rsidRPr="00D4082E">
        <w:rPr>
          <w:rFonts w:ascii="Times New Roman" w:eastAsia="Calibri" w:hAnsi="Times New Roman" w:cs="Times New Roman"/>
          <w:sz w:val="28"/>
          <w:szCs w:val="28"/>
          <w:vertAlign w:val="superscript"/>
          <w:rtl/>
          <w:lang w:bidi="ar-IQ"/>
        </w:rPr>
        <w:t>(2)</w:t>
      </w:r>
      <w:r w:rsidRPr="00D4082E">
        <w:rPr>
          <w:rFonts w:ascii="Times New Roman" w:eastAsia="Calibri" w:hAnsi="Times New Roman" w:cs="Times New Roman"/>
          <w:sz w:val="28"/>
          <w:szCs w:val="28"/>
          <w:rtl/>
          <w:lang w:bidi="ar-IQ"/>
        </w:rPr>
        <w:t xml:space="preserve"> الصادر من وزارة التخطيط بدعم البرنامج الانمائي للامم المتحدة (الاسكوا) وبيت الحكمة، فقد أشار الى إقصاء واضح للشابات ومشاركتهم في النشاط الاقتصادي حيث بلغ نسبة مشاركة النساء في الريف 32%، وترتفع هذه النسبة للشابات بين (15 – 29) سنة إلى 56 %، لكن نسبة عالية من أنشطة النساء في الريف غير مدفوعة الاجر وتنخفض نسبة الشابات اللواتي يحصلن على أجر في الأعمار بين (15 – 19) سنة و (20 – 24) سنة إلى 2.4% و 6.4% </w:t>
      </w:r>
      <w:proofErr w:type="gramStart"/>
      <w:r w:rsidRPr="00D4082E">
        <w:rPr>
          <w:rFonts w:ascii="Times New Roman" w:eastAsia="Calibri" w:hAnsi="Times New Roman" w:cs="Times New Roman"/>
          <w:sz w:val="28"/>
          <w:szCs w:val="28"/>
          <w:rtl/>
          <w:lang w:bidi="ar-IQ"/>
        </w:rPr>
        <w:t>على</w:t>
      </w:r>
      <w:proofErr w:type="gramEnd"/>
      <w:r w:rsidRPr="00D4082E">
        <w:rPr>
          <w:rFonts w:ascii="Times New Roman" w:eastAsia="Calibri" w:hAnsi="Times New Roman" w:cs="Times New Roman"/>
          <w:sz w:val="28"/>
          <w:szCs w:val="28"/>
          <w:rtl/>
          <w:lang w:bidi="ar-IQ"/>
        </w:rPr>
        <w:t xml:space="preserve"> التوالي مقابل 97.6 % و 93.6 % للذكور. </w:t>
      </w:r>
    </w:p>
    <w:p w:rsidR="007F0835" w:rsidRPr="00D4082E" w:rsidRDefault="007F0835" w:rsidP="006E5574">
      <w:pPr>
        <w:pStyle w:val="a6"/>
        <w:numPr>
          <w:ilvl w:val="0"/>
          <w:numId w:val="22"/>
        </w:numPr>
        <w:spacing w:after="0" w:line="360" w:lineRule="auto"/>
        <w:ind w:left="282" w:hanging="283"/>
        <w:jc w:val="both"/>
        <w:rPr>
          <w:rFonts w:ascii="Times New Roman" w:eastAsia="Calibri" w:hAnsi="Times New Roman" w:cs="Times New Roman"/>
          <w:sz w:val="28"/>
          <w:szCs w:val="28"/>
        </w:rPr>
      </w:pPr>
      <w:r w:rsidRPr="00D4082E">
        <w:rPr>
          <w:rFonts w:ascii="Times New Roman" w:eastAsia="Calibri" w:hAnsi="Times New Roman" w:cs="Times New Roman"/>
          <w:sz w:val="28"/>
          <w:szCs w:val="28"/>
          <w:rtl/>
        </w:rPr>
        <w:lastRenderedPageBreak/>
        <w:t>البطالة المقنعة والعمالة الناقصة صفتان لصيقتان بالمشتغلين، ولعل قرارات التشغيل غير المدروسة والقوانين الوليدة لظروفها تعد اسبابا لاستمراية ارتفاع كبير في معدلات البطالة لفئة الشباب (15-29) وبنسبة 15% للذكور و33% للأناث عام 2011.</w:t>
      </w:r>
    </w:p>
    <w:p w:rsidR="007F0835" w:rsidRDefault="007F0835" w:rsidP="007F0835">
      <w:pPr>
        <w:bidi/>
        <w:spacing w:after="0" w:line="360" w:lineRule="auto"/>
        <w:contextualSpacing/>
        <w:jc w:val="both"/>
        <w:rPr>
          <w:rFonts w:ascii="Times New Roman" w:eastAsia="Calibri" w:hAnsi="Times New Roman" w:cs="Times New Roman"/>
          <w:b/>
          <w:bCs/>
          <w:sz w:val="28"/>
          <w:szCs w:val="28"/>
          <w:rtl/>
        </w:rPr>
      </w:pPr>
    </w:p>
    <w:p w:rsidR="007F0835" w:rsidRPr="00583312" w:rsidRDefault="007F0835" w:rsidP="007F0835">
      <w:pPr>
        <w:bidi/>
        <w:spacing w:after="0" w:line="360" w:lineRule="auto"/>
        <w:contextualSpacing/>
        <w:jc w:val="both"/>
        <w:rPr>
          <w:rFonts w:ascii="Times New Roman" w:eastAsia="Calibri" w:hAnsi="Times New Roman" w:cs="Times New Roman"/>
          <w:b/>
          <w:bCs/>
          <w:sz w:val="28"/>
          <w:szCs w:val="28"/>
          <w:rtl/>
          <w:lang w:bidi="ar-IQ"/>
        </w:rPr>
      </w:pPr>
      <w:r w:rsidRPr="00583312">
        <w:rPr>
          <w:rFonts w:ascii="Times New Roman" w:eastAsia="Calibri" w:hAnsi="Times New Roman" w:cs="Times New Roman"/>
          <w:b/>
          <w:bCs/>
          <w:sz w:val="28"/>
          <w:szCs w:val="28"/>
          <w:rtl/>
        </w:rPr>
        <w:t xml:space="preserve">ثالثا: </w:t>
      </w:r>
      <w:proofErr w:type="gramStart"/>
      <w:r w:rsidRPr="00583312">
        <w:rPr>
          <w:rFonts w:ascii="Times New Roman" w:eastAsia="Calibri" w:hAnsi="Times New Roman" w:cs="Times New Roman"/>
          <w:b/>
          <w:bCs/>
          <w:sz w:val="28"/>
          <w:szCs w:val="28"/>
          <w:rtl/>
        </w:rPr>
        <w:t>التشغيل</w:t>
      </w:r>
      <w:proofErr w:type="gramEnd"/>
      <w:r w:rsidRPr="00583312">
        <w:rPr>
          <w:rFonts w:ascii="Times New Roman" w:eastAsia="Calibri" w:hAnsi="Times New Roman" w:cs="Times New Roman"/>
          <w:b/>
          <w:bCs/>
          <w:sz w:val="28"/>
          <w:szCs w:val="28"/>
          <w:rtl/>
        </w:rPr>
        <w:t xml:space="preserve"> وسوق العمل:</w:t>
      </w:r>
      <w:r w:rsidRPr="00583312">
        <w:rPr>
          <w:rFonts w:ascii="Times New Roman" w:eastAsia="Calibri" w:hAnsi="Times New Roman" w:cs="Times New Roman"/>
          <w:sz w:val="28"/>
          <w:szCs w:val="28"/>
          <w:vertAlign w:val="superscript"/>
          <w:rtl/>
        </w:rPr>
        <w:t xml:space="preserve"> (3)</w:t>
      </w:r>
    </w:p>
    <w:p w:rsidR="007F0835" w:rsidRPr="005D65D7" w:rsidRDefault="007F0835" w:rsidP="007F0835">
      <w:pPr>
        <w:bidi/>
        <w:spacing w:after="0" w:line="360" w:lineRule="auto"/>
        <w:ind w:firstLine="720"/>
        <w:contextualSpacing/>
        <w:jc w:val="both"/>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يرتبط حال التشغيل في العراق بطبيعة السياسات الكلية المطبقة وتوجهات الموازنة الاتحادية من حيث انفاقها العام مابين النفقات التشغيلية والاستثمارية وطبيعة الادارة الاقتصادية التي نجم عنها توسع ملحوظ في القطاع العام الذي تحمل العبء الاكبر قي رفع معدلات التشغيل</w:t>
      </w:r>
      <w:r>
        <w:rPr>
          <w:rFonts w:ascii="Times New Roman" w:eastAsia="Calibri" w:hAnsi="Times New Roman" w:cs="Times New Roman"/>
          <w:sz w:val="28"/>
          <w:szCs w:val="28"/>
          <w:rtl/>
        </w:rPr>
        <w:t>،</w:t>
      </w:r>
      <w:r w:rsidRPr="005D65D7">
        <w:rPr>
          <w:rFonts w:ascii="Times New Roman" w:eastAsia="Calibri" w:hAnsi="Times New Roman" w:cs="Times New Roman"/>
          <w:sz w:val="28"/>
          <w:szCs w:val="28"/>
          <w:rtl/>
        </w:rPr>
        <w:t xml:space="preserve"> وكان للقرارات الخاصة بالتوسع في التعيين في انشطة محددة كالأمن والدفاع والداخلية والصحة والتربية دور في جعل القطاع العام المسؤول الاول عن توليد فرص العمل</w:t>
      </w:r>
      <w:r>
        <w:rPr>
          <w:rFonts w:ascii="Times New Roman" w:eastAsia="Calibri" w:hAnsi="Times New Roman" w:cs="Times New Roman"/>
          <w:sz w:val="28"/>
          <w:szCs w:val="28"/>
          <w:rtl/>
        </w:rPr>
        <w:t>،</w:t>
      </w:r>
      <w:r w:rsidRPr="005D65D7">
        <w:rPr>
          <w:rFonts w:ascii="Times New Roman" w:eastAsia="Calibri" w:hAnsi="Times New Roman" w:cs="Times New Roman"/>
          <w:sz w:val="28"/>
          <w:szCs w:val="28"/>
          <w:rtl/>
        </w:rPr>
        <w:t xml:space="preserve"> ويظل العراق يفتقر الى سياسة تشغيل واضحة المعالم تقوم على أسس علمية وحقائق ومؤشرات دقيقة لقوة العمل ومستوى تعليمهم ومهاراتهم واعداد العاملين وفرص العمل المتاحة</w:t>
      </w:r>
      <w:r>
        <w:rPr>
          <w:rFonts w:ascii="Times New Roman" w:eastAsia="Calibri" w:hAnsi="Times New Roman" w:cs="Times New Roman"/>
          <w:sz w:val="28"/>
          <w:szCs w:val="28"/>
          <w:rtl/>
        </w:rPr>
        <w:t>.</w:t>
      </w:r>
    </w:p>
    <w:p w:rsidR="007F0835" w:rsidRPr="005D65D7" w:rsidRDefault="007F0835" w:rsidP="007F0835">
      <w:pPr>
        <w:bidi/>
        <w:spacing w:after="0" w:line="360" w:lineRule="auto"/>
        <w:ind w:firstLine="720"/>
        <w:contextualSpacing/>
        <w:jc w:val="both"/>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اذن حال المشتغلين وسوق العمل عموما انعكاس للواقع السياسي والاقتصادي حتى يومنا هذا ولكن اهداف خطة التنمية 2013-2017 ترمي الى تحسين حال المشتغلين حيث</w:t>
      </w:r>
      <w:r>
        <w:rPr>
          <w:rFonts w:ascii="Times New Roman" w:eastAsia="Calibri" w:hAnsi="Times New Roman" w:cs="Times New Roman"/>
          <w:sz w:val="28"/>
          <w:szCs w:val="28"/>
          <w:rtl/>
        </w:rPr>
        <w:t xml:space="preserve"> </w:t>
      </w:r>
      <w:r w:rsidRPr="005D65D7">
        <w:rPr>
          <w:rFonts w:ascii="Times New Roman" w:eastAsia="Calibri" w:hAnsi="Times New Roman" w:cs="Times New Roman"/>
          <w:sz w:val="28"/>
          <w:szCs w:val="28"/>
          <w:rtl/>
        </w:rPr>
        <w:t>تؤشر النسب الى ان</w:t>
      </w:r>
      <w:r>
        <w:rPr>
          <w:rFonts w:ascii="Times New Roman" w:eastAsia="Calibri" w:hAnsi="Times New Roman" w:cs="Times New Roman"/>
          <w:sz w:val="28"/>
          <w:szCs w:val="28"/>
          <w:rtl/>
        </w:rPr>
        <w:t>:</w:t>
      </w:r>
      <w:r w:rsidRPr="005D65D7">
        <w:rPr>
          <w:rFonts w:ascii="Times New Roman" w:eastAsia="Calibri" w:hAnsi="Times New Roman" w:cs="Times New Roman"/>
          <w:sz w:val="28"/>
          <w:szCs w:val="28"/>
          <w:rtl/>
        </w:rPr>
        <w:t xml:space="preserve"> </w:t>
      </w:r>
    </w:p>
    <w:p w:rsidR="007F0835" w:rsidRPr="00D4082E" w:rsidRDefault="007F0835" w:rsidP="006E5574">
      <w:pPr>
        <w:pStyle w:val="a6"/>
        <w:numPr>
          <w:ilvl w:val="0"/>
          <w:numId w:val="23"/>
        </w:numPr>
        <w:spacing w:after="0" w:line="360" w:lineRule="auto"/>
        <w:ind w:left="282" w:hanging="283"/>
        <w:jc w:val="both"/>
        <w:rPr>
          <w:rFonts w:ascii="Times New Roman" w:eastAsia="Calibri" w:hAnsi="Times New Roman" w:cs="Times New Roman"/>
          <w:sz w:val="28"/>
          <w:szCs w:val="28"/>
          <w:rtl/>
        </w:rPr>
      </w:pPr>
      <w:proofErr w:type="gramStart"/>
      <w:r w:rsidRPr="00D4082E">
        <w:rPr>
          <w:rFonts w:ascii="Times New Roman" w:eastAsia="Calibri" w:hAnsi="Times New Roman" w:cs="Times New Roman"/>
          <w:sz w:val="28"/>
          <w:szCs w:val="28"/>
          <w:rtl/>
        </w:rPr>
        <w:t>المشتغلين</w:t>
      </w:r>
      <w:proofErr w:type="gramEnd"/>
      <w:r w:rsidRPr="00D4082E">
        <w:rPr>
          <w:rFonts w:ascii="Times New Roman" w:eastAsia="Calibri" w:hAnsi="Times New Roman" w:cs="Times New Roman"/>
          <w:sz w:val="28"/>
          <w:szCs w:val="28"/>
          <w:rtl/>
        </w:rPr>
        <w:t xml:space="preserve"> بدوام كامل وبأجر مابين القطاع العام والقطاع الخاص لصالح القطاع العام بنسبة 96.1% </w:t>
      </w:r>
      <w:proofErr w:type="gramStart"/>
      <w:r w:rsidRPr="00D4082E">
        <w:rPr>
          <w:rFonts w:ascii="Times New Roman" w:eastAsia="Calibri" w:hAnsi="Times New Roman" w:cs="Times New Roman"/>
          <w:sz w:val="28"/>
          <w:szCs w:val="28"/>
          <w:rtl/>
        </w:rPr>
        <w:t>في</w:t>
      </w:r>
      <w:proofErr w:type="gramEnd"/>
      <w:r w:rsidRPr="00D4082E">
        <w:rPr>
          <w:rFonts w:ascii="Times New Roman" w:eastAsia="Calibri" w:hAnsi="Times New Roman" w:cs="Times New Roman"/>
          <w:sz w:val="28"/>
          <w:szCs w:val="28"/>
          <w:rtl/>
        </w:rPr>
        <w:t xml:space="preserve"> حين لم تتجاوز النسبة في القطاع الخاص 48.4%.</w:t>
      </w:r>
    </w:p>
    <w:p w:rsidR="007F0835" w:rsidRPr="00D4082E" w:rsidRDefault="007F0835" w:rsidP="006E5574">
      <w:pPr>
        <w:pStyle w:val="a6"/>
        <w:numPr>
          <w:ilvl w:val="0"/>
          <w:numId w:val="23"/>
        </w:numPr>
        <w:spacing w:after="0" w:line="360" w:lineRule="auto"/>
        <w:ind w:left="282" w:hanging="283"/>
        <w:jc w:val="both"/>
        <w:rPr>
          <w:rFonts w:ascii="Times New Roman" w:eastAsia="Calibri" w:hAnsi="Times New Roman" w:cs="Times New Roman"/>
          <w:sz w:val="28"/>
          <w:szCs w:val="28"/>
          <w:rtl/>
        </w:rPr>
      </w:pPr>
      <w:r w:rsidRPr="00D4082E">
        <w:rPr>
          <w:rFonts w:ascii="Times New Roman" w:eastAsia="Calibri" w:hAnsi="Times New Roman" w:cs="Times New Roman"/>
          <w:sz w:val="28"/>
          <w:szCs w:val="28"/>
          <w:rtl/>
        </w:rPr>
        <w:t xml:space="preserve">بينما ترتفع نسبة الدوام المؤقت في القطاع الخاص الى 33.3% </w:t>
      </w:r>
      <w:proofErr w:type="gramStart"/>
      <w:r w:rsidRPr="00D4082E">
        <w:rPr>
          <w:rFonts w:ascii="Times New Roman" w:eastAsia="Calibri" w:hAnsi="Times New Roman" w:cs="Times New Roman"/>
          <w:sz w:val="28"/>
          <w:szCs w:val="28"/>
          <w:rtl/>
        </w:rPr>
        <w:t>والقطاع</w:t>
      </w:r>
      <w:proofErr w:type="gramEnd"/>
      <w:r w:rsidRPr="00D4082E">
        <w:rPr>
          <w:rFonts w:ascii="Times New Roman" w:eastAsia="Calibri" w:hAnsi="Times New Roman" w:cs="Times New Roman"/>
          <w:sz w:val="28"/>
          <w:szCs w:val="28"/>
          <w:rtl/>
        </w:rPr>
        <w:t xml:space="preserve"> العام 0.3% .</w:t>
      </w:r>
    </w:p>
    <w:p w:rsidR="007F0835" w:rsidRPr="00D4082E" w:rsidRDefault="007F0835" w:rsidP="006E5574">
      <w:pPr>
        <w:pStyle w:val="a6"/>
        <w:numPr>
          <w:ilvl w:val="0"/>
          <w:numId w:val="23"/>
        </w:numPr>
        <w:spacing w:after="0" w:line="360" w:lineRule="auto"/>
        <w:ind w:left="282" w:hanging="283"/>
        <w:jc w:val="both"/>
        <w:rPr>
          <w:rFonts w:ascii="Times New Roman" w:eastAsia="Calibri" w:hAnsi="Times New Roman" w:cs="Times New Roman"/>
          <w:sz w:val="28"/>
          <w:szCs w:val="28"/>
          <w:rtl/>
        </w:rPr>
      </w:pPr>
      <w:r w:rsidRPr="00D4082E">
        <w:rPr>
          <w:rFonts w:ascii="Times New Roman" w:eastAsia="Calibri" w:hAnsi="Times New Roman" w:cs="Times New Roman"/>
          <w:sz w:val="28"/>
          <w:szCs w:val="28"/>
          <w:rtl/>
        </w:rPr>
        <w:t>نسبة العمل المحمي في القطاع العام 97.1% ونسبة المشتغلات في القطاع العام بدوام كامل 98% والمشتغلات في القطاع الخاص 58.7%.</w:t>
      </w:r>
    </w:p>
    <w:p w:rsidR="007F0835" w:rsidRPr="005D65D7" w:rsidRDefault="007F0835" w:rsidP="007F0835">
      <w:pPr>
        <w:bidi/>
        <w:spacing w:after="0" w:line="360" w:lineRule="auto"/>
        <w:ind w:firstLine="720"/>
        <w:jc w:val="both"/>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اذن اصبح القطاع الخاص ملاذا غير امنا لعمل النساء والرجال معاً في ظل غياب مظلة الضمان الاجتماعي</w:t>
      </w:r>
      <w:r>
        <w:rPr>
          <w:rFonts w:ascii="Times New Roman" w:eastAsia="Calibri" w:hAnsi="Times New Roman" w:cs="Times New Roman"/>
          <w:sz w:val="28"/>
          <w:szCs w:val="28"/>
          <w:rtl/>
        </w:rPr>
        <w:t>،</w:t>
      </w:r>
      <w:r w:rsidRPr="005D65D7">
        <w:rPr>
          <w:rFonts w:ascii="Times New Roman" w:eastAsia="Calibri" w:hAnsi="Times New Roman" w:cs="Times New Roman"/>
          <w:sz w:val="28"/>
          <w:szCs w:val="28"/>
          <w:rtl/>
        </w:rPr>
        <w:t xml:space="preserve"> حيث بلغت نسبة النساء المشتغلات في القطاع الخاص بعمل غير محمي 92.2% عام 2011 </w:t>
      </w:r>
      <w:proofErr w:type="gramStart"/>
      <w:r w:rsidRPr="005D65D7">
        <w:rPr>
          <w:rFonts w:ascii="Times New Roman" w:eastAsia="Calibri" w:hAnsi="Times New Roman" w:cs="Times New Roman"/>
          <w:sz w:val="28"/>
          <w:szCs w:val="28"/>
          <w:rtl/>
        </w:rPr>
        <w:t>مقابل</w:t>
      </w:r>
      <w:proofErr w:type="gramEnd"/>
      <w:r w:rsidRPr="005D65D7">
        <w:rPr>
          <w:rFonts w:ascii="Times New Roman" w:eastAsia="Calibri" w:hAnsi="Times New Roman" w:cs="Times New Roman"/>
          <w:sz w:val="28"/>
          <w:szCs w:val="28"/>
          <w:rtl/>
        </w:rPr>
        <w:t xml:space="preserve"> 97.9% المشتغلات بعمل محمي في القطاع الحكومي</w:t>
      </w:r>
      <w:r>
        <w:rPr>
          <w:rFonts w:ascii="Times New Roman" w:eastAsia="Calibri" w:hAnsi="Times New Roman" w:cs="Times New Roman"/>
          <w:sz w:val="28"/>
          <w:szCs w:val="28"/>
          <w:rtl/>
        </w:rPr>
        <w:t>،</w:t>
      </w:r>
      <w:r w:rsidRPr="005D65D7">
        <w:rPr>
          <w:rFonts w:ascii="Times New Roman" w:eastAsia="Calibri" w:hAnsi="Times New Roman" w:cs="Times New Roman"/>
          <w:sz w:val="28"/>
          <w:szCs w:val="28"/>
          <w:rtl/>
        </w:rPr>
        <w:t xml:space="preserve"> هذا الواقع يفرض الاهتمام بقوانين الضمان الاجتماعي وتمتد لتشمل العاملين في القطاع الخاص ليكون قطاعا مستقطبا لقوة العمل ومولداً لبيئة أعمال جاذبة بما يرسي أسساً سليمة ومستدامة ليتحول الى اقتصاد السوق بأقل الكلف</w:t>
      </w:r>
      <w:r>
        <w:rPr>
          <w:rFonts w:ascii="Times New Roman" w:eastAsia="Calibri" w:hAnsi="Times New Roman" w:cs="Times New Roman"/>
          <w:sz w:val="28"/>
          <w:szCs w:val="28"/>
          <w:rtl/>
        </w:rPr>
        <w:t>.</w:t>
      </w:r>
      <w:r w:rsidRPr="005D65D7">
        <w:rPr>
          <w:rFonts w:ascii="Times New Roman" w:eastAsia="Calibri" w:hAnsi="Times New Roman" w:cs="Times New Roman"/>
          <w:sz w:val="28"/>
          <w:szCs w:val="28"/>
          <w:rtl/>
        </w:rPr>
        <w:t xml:space="preserve"> </w:t>
      </w:r>
    </w:p>
    <w:p w:rsidR="007F0835" w:rsidRDefault="007F0835" w:rsidP="007F0835">
      <w:pPr>
        <w:bidi/>
        <w:spacing w:after="0" w:line="360" w:lineRule="auto"/>
        <w:jc w:val="both"/>
        <w:rPr>
          <w:rFonts w:ascii="Times New Roman" w:eastAsia="Calibri" w:hAnsi="Times New Roman" w:cs="Times New Roman"/>
          <w:b/>
          <w:bCs/>
          <w:sz w:val="28"/>
          <w:szCs w:val="28"/>
          <w:rtl/>
          <w:lang w:bidi="ar-IQ"/>
        </w:rPr>
      </w:pPr>
    </w:p>
    <w:p w:rsidR="007F0835" w:rsidRPr="00583312" w:rsidRDefault="007F0835" w:rsidP="007F0835">
      <w:pPr>
        <w:bidi/>
        <w:spacing w:after="0" w:line="360" w:lineRule="auto"/>
        <w:jc w:val="both"/>
        <w:rPr>
          <w:rFonts w:ascii="Times New Roman" w:eastAsia="Calibri" w:hAnsi="Times New Roman" w:cs="Times New Roman"/>
          <w:b/>
          <w:bCs/>
          <w:sz w:val="28"/>
          <w:szCs w:val="28"/>
          <w:rtl/>
          <w:lang w:bidi="ar-IQ"/>
        </w:rPr>
      </w:pPr>
      <w:r w:rsidRPr="00583312">
        <w:rPr>
          <w:rFonts w:ascii="Times New Roman" w:eastAsia="Calibri" w:hAnsi="Times New Roman" w:cs="Times New Roman"/>
          <w:b/>
          <w:bCs/>
          <w:sz w:val="28"/>
          <w:szCs w:val="28"/>
          <w:rtl/>
          <w:lang w:bidi="ar-IQ"/>
        </w:rPr>
        <w:t xml:space="preserve">رابعا: </w:t>
      </w:r>
      <w:proofErr w:type="gramStart"/>
      <w:r w:rsidRPr="00583312">
        <w:rPr>
          <w:rFonts w:ascii="Times New Roman" w:eastAsia="Calibri" w:hAnsi="Times New Roman" w:cs="Times New Roman"/>
          <w:b/>
          <w:bCs/>
          <w:sz w:val="28"/>
          <w:szCs w:val="28"/>
          <w:rtl/>
          <w:lang w:bidi="ar-IQ"/>
        </w:rPr>
        <w:t>بطالة</w:t>
      </w:r>
      <w:proofErr w:type="gramEnd"/>
      <w:r w:rsidRPr="00583312">
        <w:rPr>
          <w:rFonts w:ascii="Times New Roman" w:eastAsia="Calibri" w:hAnsi="Times New Roman" w:cs="Times New Roman"/>
          <w:b/>
          <w:bCs/>
          <w:sz w:val="28"/>
          <w:szCs w:val="28"/>
          <w:rtl/>
          <w:lang w:bidi="ar-IQ"/>
        </w:rPr>
        <w:t xml:space="preserve"> الشباب</w:t>
      </w:r>
    </w:p>
    <w:p w:rsidR="007F0835" w:rsidRPr="005D65D7" w:rsidRDefault="007F0835" w:rsidP="007F0835">
      <w:pPr>
        <w:bidi/>
        <w:spacing w:after="0" w:line="360" w:lineRule="auto"/>
        <w:ind w:firstLine="720"/>
        <w:jc w:val="both"/>
        <w:rPr>
          <w:rFonts w:ascii="Times New Roman" w:eastAsia="Calibri" w:hAnsi="Times New Roman" w:cs="Times New Roman"/>
          <w:sz w:val="28"/>
          <w:szCs w:val="28"/>
          <w:lang w:bidi="ar-IQ"/>
        </w:rPr>
      </w:pPr>
      <w:r w:rsidRPr="005D65D7">
        <w:rPr>
          <w:rFonts w:ascii="Times New Roman" w:eastAsia="Calibri" w:hAnsi="Times New Roman" w:cs="Times New Roman"/>
          <w:sz w:val="28"/>
          <w:szCs w:val="28"/>
          <w:rtl/>
          <w:lang w:bidi="ar-IQ"/>
        </w:rPr>
        <w:t xml:space="preserve">تعد ظاهرة بطالة الشباب دلالة على الاختلالات </w:t>
      </w:r>
      <w:r>
        <w:rPr>
          <w:rFonts w:ascii="Times New Roman" w:eastAsia="Calibri" w:hAnsi="Times New Roman" w:cs="Times New Roman" w:hint="cs"/>
          <w:sz w:val="28"/>
          <w:szCs w:val="28"/>
          <w:rtl/>
          <w:lang w:bidi="ar-IQ"/>
        </w:rPr>
        <w:t>ا</w:t>
      </w:r>
      <w:r>
        <w:rPr>
          <w:rFonts w:ascii="Times New Roman" w:eastAsia="Calibri" w:hAnsi="Times New Roman" w:cs="Times New Roman"/>
          <w:sz w:val="28"/>
          <w:szCs w:val="28"/>
          <w:rtl/>
          <w:lang w:bidi="ar-IQ"/>
        </w:rPr>
        <w:t>له</w:t>
      </w:r>
      <w:r w:rsidRPr="005D65D7">
        <w:rPr>
          <w:rFonts w:ascii="Times New Roman" w:eastAsia="Calibri" w:hAnsi="Times New Roman" w:cs="Times New Roman"/>
          <w:sz w:val="28"/>
          <w:szCs w:val="28"/>
          <w:rtl/>
          <w:lang w:bidi="ar-IQ"/>
        </w:rPr>
        <w:t>يكلية في الاقتصاد</w:t>
      </w:r>
      <w:r>
        <w:rPr>
          <w:rFonts w:ascii="Times New Roman" w:eastAsia="Calibri" w:hAnsi="Times New Roman" w:cs="Times New Roman"/>
          <w:sz w:val="28"/>
          <w:szCs w:val="28"/>
          <w:rtl/>
          <w:lang w:bidi="ar-IQ"/>
        </w:rPr>
        <w:t>،</w:t>
      </w:r>
      <w:r w:rsidRPr="005D65D7">
        <w:rPr>
          <w:rFonts w:ascii="Times New Roman" w:eastAsia="Calibri" w:hAnsi="Times New Roman" w:cs="Times New Roman"/>
          <w:sz w:val="28"/>
          <w:szCs w:val="28"/>
          <w:rtl/>
          <w:lang w:bidi="ar-IQ"/>
        </w:rPr>
        <w:t xml:space="preserve"> وقد تكون دلالة لحالة إنفصام قائمة ما بين مخرجات التعليم ومدخلات سوق العمل</w:t>
      </w:r>
      <w:r>
        <w:rPr>
          <w:rFonts w:ascii="Times New Roman" w:eastAsia="Calibri" w:hAnsi="Times New Roman" w:cs="Times New Roman" w:hint="cs"/>
          <w:sz w:val="28"/>
          <w:szCs w:val="28"/>
          <w:rtl/>
          <w:lang w:bidi="ar-IQ"/>
        </w:rPr>
        <w:t>،</w:t>
      </w:r>
      <w:r w:rsidRPr="005D65D7">
        <w:rPr>
          <w:rFonts w:ascii="Times New Roman" w:eastAsia="Calibri" w:hAnsi="Times New Roman" w:cs="Times New Roman"/>
          <w:sz w:val="28"/>
          <w:szCs w:val="28"/>
          <w:rtl/>
          <w:lang w:bidi="ar-IQ"/>
        </w:rPr>
        <w:t xml:space="preserve"> وقد تكون أحياناً ناجمة عن عدم القدرة على الوصول الى فرص العمل</w:t>
      </w:r>
      <w:r>
        <w:rPr>
          <w:rFonts w:ascii="Times New Roman" w:eastAsia="Calibri" w:hAnsi="Times New Roman" w:cs="Times New Roman" w:hint="cs"/>
          <w:sz w:val="28"/>
          <w:szCs w:val="28"/>
          <w:rtl/>
          <w:lang w:bidi="ar-IQ"/>
        </w:rPr>
        <w:t>،</w:t>
      </w:r>
      <w:r w:rsidRPr="005D65D7">
        <w:rPr>
          <w:rFonts w:ascii="Times New Roman" w:eastAsia="Calibri" w:hAnsi="Times New Roman" w:cs="Times New Roman"/>
          <w:sz w:val="28"/>
          <w:szCs w:val="28"/>
          <w:rtl/>
          <w:lang w:bidi="ar-IQ"/>
        </w:rPr>
        <w:t xml:space="preserve"> ويتضح من نتائج مسح إستطلاع رأي أوضاع وتطلعات الشباب 2012 إن 40.3% من الشباب يعتقدون </w:t>
      </w:r>
      <w:proofErr w:type="gramStart"/>
      <w:r w:rsidRPr="005D65D7">
        <w:rPr>
          <w:rFonts w:ascii="Times New Roman" w:eastAsia="Calibri" w:hAnsi="Times New Roman" w:cs="Times New Roman"/>
          <w:sz w:val="28"/>
          <w:szCs w:val="28"/>
          <w:rtl/>
          <w:lang w:bidi="ar-IQ"/>
        </w:rPr>
        <w:t>إن</w:t>
      </w:r>
      <w:proofErr w:type="gramEnd"/>
      <w:r w:rsidRPr="005D65D7">
        <w:rPr>
          <w:rFonts w:ascii="Times New Roman" w:eastAsia="Calibri" w:hAnsi="Times New Roman" w:cs="Times New Roman"/>
          <w:sz w:val="28"/>
          <w:szCs w:val="28"/>
          <w:rtl/>
          <w:lang w:bidi="ar-IQ"/>
        </w:rPr>
        <w:t xml:space="preserve"> المعلومات عن فرص العمل متوفرة</w:t>
      </w:r>
      <w:r>
        <w:rPr>
          <w:rFonts w:ascii="Times New Roman" w:eastAsia="Calibri" w:hAnsi="Times New Roman" w:cs="Times New Roman"/>
          <w:sz w:val="28"/>
          <w:szCs w:val="28"/>
          <w:rtl/>
          <w:lang w:bidi="ar-IQ"/>
        </w:rPr>
        <w:t>،</w:t>
      </w:r>
      <w:r w:rsidRPr="005D65D7">
        <w:rPr>
          <w:rFonts w:ascii="Times New Roman" w:eastAsia="Calibri" w:hAnsi="Times New Roman" w:cs="Times New Roman"/>
          <w:sz w:val="28"/>
          <w:szCs w:val="28"/>
          <w:rtl/>
          <w:lang w:bidi="ar-IQ"/>
        </w:rPr>
        <w:t xml:space="preserve"> كما يعتقد 32.3%</w:t>
      </w:r>
      <w:r>
        <w:rPr>
          <w:rFonts w:ascii="Times New Roman" w:eastAsia="Calibri" w:hAnsi="Times New Roman" w:cs="Times New Roman"/>
          <w:sz w:val="28"/>
          <w:szCs w:val="28"/>
          <w:rtl/>
          <w:lang w:bidi="ar-IQ"/>
        </w:rPr>
        <w:t xml:space="preserve"> </w:t>
      </w:r>
      <w:r w:rsidRPr="005D65D7">
        <w:rPr>
          <w:rFonts w:ascii="Times New Roman" w:eastAsia="Calibri" w:hAnsi="Times New Roman" w:cs="Times New Roman"/>
          <w:sz w:val="28"/>
          <w:szCs w:val="28"/>
          <w:rtl/>
          <w:lang w:bidi="ar-IQ"/>
        </w:rPr>
        <w:t>إن فرص العمل موجودة</w:t>
      </w:r>
      <w:r>
        <w:rPr>
          <w:rFonts w:ascii="Times New Roman" w:eastAsia="Calibri" w:hAnsi="Times New Roman" w:cs="Times New Roman" w:hint="cs"/>
          <w:sz w:val="28"/>
          <w:szCs w:val="28"/>
          <w:rtl/>
          <w:lang w:bidi="ar-IQ"/>
        </w:rPr>
        <w:t>،</w:t>
      </w:r>
      <w:r w:rsidRPr="005D65D7">
        <w:rPr>
          <w:rFonts w:ascii="Times New Roman" w:eastAsia="Calibri" w:hAnsi="Times New Roman" w:cs="Times New Roman"/>
          <w:sz w:val="28"/>
          <w:szCs w:val="28"/>
          <w:rtl/>
          <w:lang w:bidi="ar-IQ"/>
        </w:rPr>
        <w:t xml:space="preserve"> أما نسبة المسجلين من بين الذين يبحثون عن عمل أو تغيير العمل في مكاتب التشغيل التابعة لوزارة العمل والشؤون </w:t>
      </w:r>
      <w:r w:rsidRPr="005D65D7">
        <w:rPr>
          <w:rFonts w:ascii="Times New Roman" w:eastAsia="Calibri" w:hAnsi="Times New Roman" w:cs="Times New Roman"/>
          <w:sz w:val="28"/>
          <w:szCs w:val="28"/>
          <w:rtl/>
          <w:lang w:bidi="ar-IQ"/>
        </w:rPr>
        <w:lastRenderedPageBreak/>
        <w:t>الإجتماعية فبلغت 15.7% فقط</w:t>
      </w:r>
      <w:r>
        <w:rPr>
          <w:rFonts w:ascii="Times New Roman" w:eastAsia="Calibri" w:hAnsi="Times New Roman" w:cs="Times New Roman"/>
          <w:sz w:val="28"/>
          <w:szCs w:val="28"/>
          <w:rtl/>
          <w:lang w:bidi="ar-IQ"/>
        </w:rPr>
        <w:t>،</w:t>
      </w:r>
      <w:r w:rsidRPr="005D65D7">
        <w:rPr>
          <w:rFonts w:ascii="Times New Roman" w:eastAsia="Calibri" w:hAnsi="Times New Roman" w:cs="Times New Roman"/>
          <w:sz w:val="28"/>
          <w:szCs w:val="28"/>
          <w:rtl/>
          <w:lang w:bidi="ar-IQ"/>
        </w:rPr>
        <w:t xml:space="preserve"> وكانت أعلى نسبة للمسجلين في محافظة أربيل (59.0%) تليها القادسية بنسبة (44.0%) ثم واسط بنسبة (40.6%)</w:t>
      </w:r>
      <w:r>
        <w:rPr>
          <w:rFonts w:ascii="Times New Roman" w:eastAsia="Calibri" w:hAnsi="Times New Roman" w:cs="Times New Roman" w:hint="cs"/>
          <w:sz w:val="28"/>
          <w:szCs w:val="28"/>
          <w:rtl/>
          <w:lang w:bidi="ar-IQ"/>
        </w:rPr>
        <w:t xml:space="preserve">، </w:t>
      </w:r>
      <w:proofErr w:type="gramStart"/>
      <w:r w:rsidRPr="005D65D7">
        <w:rPr>
          <w:rFonts w:ascii="Times New Roman" w:eastAsia="Calibri" w:hAnsi="Times New Roman" w:cs="Times New Roman"/>
          <w:sz w:val="28"/>
          <w:szCs w:val="28"/>
          <w:rtl/>
          <w:lang w:bidi="ar-IQ"/>
        </w:rPr>
        <w:t>استطلاع</w:t>
      </w:r>
      <w:proofErr w:type="gramEnd"/>
      <w:r w:rsidRPr="005D65D7">
        <w:rPr>
          <w:rFonts w:ascii="Times New Roman" w:eastAsia="Calibri" w:hAnsi="Times New Roman" w:cs="Times New Roman"/>
          <w:sz w:val="28"/>
          <w:szCs w:val="28"/>
          <w:rtl/>
          <w:lang w:bidi="ar-IQ"/>
        </w:rPr>
        <w:t xml:space="preserve"> رأي أوضاع وتطلعات الشباب من ناحية أخرى، تشكل البطالة أحدى أهم المشكلات المسببة للتوتر السائد بين الشباب وهم يواجهون القلق حول مستقبلهم الشخصي المحفوف بالمخاطر وعدم اليقين. ويتعمق هذا الإحساس بشدة لدى شرائح الشباب التي تبلغ </w:t>
      </w:r>
      <w:proofErr w:type="gramStart"/>
      <w:r w:rsidRPr="005D65D7">
        <w:rPr>
          <w:rFonts w:ascii="Times New Roman" w:eastAsia="Calibri" w:hAnsi="Times New Roman" w:cs="Times New Roman"/>
          <w:sz w:val="28"/>
          <w:szCs w:val="28"/>
          <w:rtl/>
          <w:lang w:bidi="ar-IQ"/>
        </w:rPr>
        <w:t>نسبة</w:t>
      </w:r>
      <w:proofErr w:type="gramEnd"/>
      <w:r w:rsidRPr="005D65D7">
        <w:rPr>
          <w:rFonts w:ascii="Times New Roman" w:eastAsia="Calibri" w:hAnsi="Times New Roman" w:cs="Times New Roman"/>
          <w:sz w:val="28"/>
          <w:szCs w:val="28"/>
          <w:rtl/>
          <w:lang w:bidi="ar-IQ"/>
        </w:rPr>
        <w:t xml:space="preserve"> فقر الدخل في صفوفها (17.9%) وتتباين </w:t>
      </w:r>
      <w:proofErr w:type="gramStart"/>
      <w:r w:rsidRPr="005D65D7">
        <w:rPr>
          <w:rFonts w:ascii="Times New Roman" w:eastAsia="Calibri" w:hAnsi="Times New Roman" w:cs="Times New Roman"/>
          <w:sz w:val="28"/>
          <w:szCs w:val="28"/>
          <w:rtl/>
          <w:lang w:bidi="ar-IQ"/>
        </w:rPr>
        <w:t>بين</w:t>
      </w:r>
      <w:proofErr w:type="gramEnd"/>
      <w:r w:rsidRPr="005D65D7">
        <w:rPr>
          <w:rFonts w:ascii="Times New Roman" w:eastAsia="Calibri" w:hAnsi="Times New Roman" w:cs="Times New Roman"/>
          <w:sz w:val="28"/>
          <w:szCs w:val="28"/>
          <w:rtl/>
          <w:lang w:bidi="ar-IQ"/>
        </w:rPr>
        <w:t xml:space="preserve"> (52.4%) </w:t>
      </w:r>
      <w:proofErr w:type="gramStart"/>
      <w:r w:rsidRPr="005D65D7">
        <w:rPr>
          <w:rFonts w:ascii="Times New Roman" w:eastAsia="Calibri" w:hAnsi="Times New Roman" w:cs="Times New Roman"/>
          <w:sz w:val="28"/>
          <w:szCs w:val="28"/>
          <w:rtl/>
          <w:lang w:bidi="ar-IQ"/>
        </w:rPr>
        <w:t>في</w:t>
      </w:r>
      <w:proofErr w:type="gramEnd"/>
      <w:r w:rsidRPr="005D65D7">
        <w:rPr>
          <w:rFonts w:ascii="Times New Roman" w:eastAsia="Calibri" w:hAnsi="Times New Roman" w:cs="Times New Roman"/>
          <w:sz w:val="28"/>
          <w:szCs w:val="28"/>
          <w:rtl/>
          <w:lang w:bidi="ar-IQ"/>
        </w:rPr>
        <w:t xml:space="preserve"> محافظة المثنى، و(1.1%) في السليمانية</w:t>
      </w:r>
      <w:r>
        <w:rPr>
          <w:rFonts w:ascii="Times New Roman" w:eastAsia="Calibri" w:hAnsi="Times New Roman" w:cs="Times New Roman"/>
          <w:sz w:val="28"/>
          <w:szCs w:val="28"/>
          <w:rtl/>
          <w:lang w:bidi="ar-IQ"/>
        </w:rPr>
        <w:t>.</w:t>
      </w:r>
      <w:r w:rsidRPr="005D65D7">
        <w:rPr>
          <w:rFonts w:ascii="Times New Roman" w:eastAsia="Calibri" w:hAnsi="Times New Roman" w:cs="Times New Roman"/>
          <w:sz w:val="28"/>
          <w:szCs w:val="28"/>
          <w:vertAlign w:val="superscript"/>
          <w:rtl/>
        </w:rPr>
        <w:t xml:space="preserve"> (4)</w:t>
      </w:r>
      <w:r w:rsidRPr="005D65D7">
        <w:rPr>
          <w:rFonts w:ascii="Times New Roman" w:eastAsia="Calibri" w:hAnsi="Times New Roman" w:cs="Times New Roman"/>
          <w:sz w:val="28"/>
          <w:szCs w:val="28"/>
          <w:rtl/>
          <w:lang w:bidi="ar-IQ"/>
        </w:rPr>
        <w:t xml:space="preserve"> </w:t>
      </w:r>
    </w:p>
    <w:p w:rsidR="007F0835" w:rsidRPr="005D65D7" w:rsidRDefault="007F0835" w:rsidP="007F0835">
      <w:pPr>
        <w:bidi/>
        <w:spacing w:after="0" w:line="360" w:lineRule="auto"/>
        <w:jc w:val="both"/>
        <w:rPr>
          <w:rFonts w:ascii="Times New Roman" w:eastAsia="Calibri" w:hAnsi="Times New Roman" w:cs="Times New Roman"/>
          <w:sz w:val="28"/>
          <w:szCs w:val="28"/>
          <w:rtl/>
        </w:rPr>
      </w:pPr>
      <w:r>
        <w:rPr>
          <w:rFonts w:ascii="Times New Roman" w:eastAsia="Calibri" w:hAnsi="Times New Roman" w:cs="Times New Roman"/>
          <w:sz w:val="28"/>
          <w:szCs w:val="28"/>
          <w:rtl/>
        </w:rPr>
        <w:t xml:space="preserve">           </w:t>
      </w:r>
      <w:r w:rsidRPr="005D65D7">
        <w:rPr>
          <w:rFonts w:ascii="Times New Roman" w:eastAsia="Calibri" w:hAnsi="Times New Roman" w:cs="Times New Roman"/>
          <w:sz w:val="28"/>
          <w:szCs w:val="28"/>
          <w:rtl/>
        </w:rPr>
        <w:t xml:space="preserve"> </w:t>
      </w:r>
    </w:p>
    <w:p w:rsidR="007F0835" w:rsidRPr="005D65D7" w:rsidRDefault="007F0835" w:rsidP="007F0835">
      <w:pPr>
        <w:bidi/>
        <w:spacing w:after="0" w:line="360" w:lineRule="auto"/>
        <w:rPr>
          <w:rFonts w:ascii="Times New Roman" w:eastAsia="Calibri" w:hAnsi="Times New Roman" w:cs="Times New Roman"/>
          <w:b/>
          <w:bCs/>
          <w:sz w:val="28"/>
          <w:szCs w:val="28"/>
          <w:rtl/>
        </w:rPr>
      </w:pPr>
      <w:proofErr w:type="gramStart"/>
      <w:r w:rsidRPr="005D65D7">
        <w:rPr>
          <w:rFonts w:ascii="Times New Roman" w:eastAsia="Calibri" w:hAnsi="Times New Roman" w:cs="Times New Roman"/>
          <w:b/>
          <w:bCs/>
          <w:sz w:val="28"/>
          <w:szCs w:val="28"/>
          <w:rtl/>
        </w:rPr>
        <w:t>المبحث</w:t>
      </w:r>
      <w:proofErr w:type="gramEnd"/>
      <w:r w:rsidRPr="005D65D7">
        <w:rPr>
          <w:rFonts w:ascii="Times New Roman" w:eastAsia="Calibri" w:hAnsi="Times New Roman" w:cs="Times New Roman"/>
          <w:b/>
          <w:bCs/>
          <w:sz w:val="28"/>
          <w:szCs w:val="28"/>
          <w:rtl/>
        </w:rPr>
        <w:t xml:space="preserve"> الثاني</w:t>
      </w:r>
    </w:p>
    <w:p w:rsidR="007F0835" w:rsidRPr="005D65D7" w:rsidRDefault="007F0835" w:rsidP="007F0835">
      <w:pPr>
        <w:bidi/>
        <w:spacing w:after="0" w:line="360" w:lineRule="auto"/>
        <w:rPr>
          <w:rFonts w:ascii="Times New Roman" w:eastAsia="Calibri" w:hAnsi="Times New Roman" w:cs="Times New Roman"/>
          <w:b/>
          <w:bCs/>
          <w:sz w:val="28"/>
          <w:szCs w:val="28"/>
          <w:rtl/>
        </w:rPr>
      </w:pPr>
      <w:r w:rsidRPr="005D65D7">
        <w:rPr>
          <w:rFonts w:ascii="Times New Roman" w:eastAsia="Calibri" w:hAnsi="Times New Roman" w:cs="Times New Roman"/>
          <w:b/>
          <w:bCs/>
          <w:sz w:val="28"/>
          <w:szCs w:val="28"/>
          <w:rtl/>
        </w:rPr>
        <w:t xml:space="preserve">التشغيل في قطاعات العمل السياحي (العوامل </w:t>
      </w:r>
      <w:proofErr w:type="gramStart"/>
      <w:r w:rsidRPr="005D65D7">
        <w:rPr>
          <w:rFonts w:ascii="Times New Roman" w:eastAsia="Calibri" w:hAnsi="Times New Roman" w:cs="Times New Roman"/>
          <w:b/>
          <w:bCs/>
          <w:sz w:val="28"/>
          <w:szCs w:val="28"/>
          <w:rtl/>
        </w:rPr>
        <w:t>والخصائص</w:t>
      </w:r>
      <w:proofErr w:type="gramEnd"/>
      <w:r w:rsidRPr="005D65D7">
        <w:rPr>
          <w:rFonts w:ascii="Times New Roman" w:eastAsia="Calibri" w:hAnsi="Times New Roman" w:cs="Times New Roman"/>
          <w:b/>
          <w:bCs/>
          <w:sz w:val="28"/>
          <w:szCs w:val="28"/>
          <w:rtl/>
        </w:rPr>
        <w:t>)</w:t>
      </w:r>
    </w:p>
    <w:p w:rsidR="007F0835" w:rsidRPr="00583312" w:rsidRDefault="007F0835" w:rsidP="007F0835">
      <w:pPr>
        <w:bidi/>
        <w:spacing w:after="0" w:line="360" w:lineRule="auto"/>
        <w:jc w:val="both"/>
        <w:rPr>
          <w:rFonts w:ascii="Times New Roman" w:eastAsia="Calibri" w:hAnsi="Times New Roman" w:cs="Times New Roman"/>
          <w:b/>
          <w:bCs/>
          <w:sz w:val="28"/>
          <w:szCs w:val="28"/>
          <w:rtl/>
        </w:rPr>
      </w:pPr>
      <w:r w:rsidRPr="00583312">
        <w:rPr>
          <w:rFonts w:ascii="Times New Roman" w:eastAsia="Calibri" w:hAnsi="Times New Roman" w:cs="Times New Roman"/>
          <w:b/>
          <w:bCs/>
          <w:sz w:val="28"/>
          <w:szCs w:val="28"/>
          <w:rtl/>
        </w:rPr>
        <w:t>اولاً: العوامل المحددة لأثر السياحة في التشغيل والتوظيف:</w:t>
      </w:r>
      <w:r w:rsidRPr="00583312">
        <w:rPr>
          <w:rFonts w:ascii="Times New Roman" w:eastAsia="Calibri" w:hAnsi="Times New Roman" w:cs="Times New Roman"/>
          <w:sz w:val="28"/>
          <w:szCs w:val="28"/>
          <w:vertAlign w:val="superscript"/>
          <w:rtl/>
        </w:rPr>
        <w:t xml:space="preserve"> (5)</w:t>
      </w:r>
    </w:p>
    <w:p w:rsidR="007F0835" w:rsidRPr="005D65D7" w:rsidRDefault="007F0835" w:rsidP="007F0835">
      <w:pPr>
        <w:bidi/>
        <w:spacing w:after="0" w:line="360" w:lineRule="auto"/>
        <w:jc w:val="both"/>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1- الاهمية المعطاة للسياحة في الدخل القومي ومدى مساهمتها في الناتج المحلي الاجمالي.</w:t>
      </w:r>
    </w:p>
    <w:p w:rsidR="007F0835" w:rsidRPr="005D65D7" w:rsidRDefault="007F0835" w:rsidP="007F0835">
      <w:pPr>
        <w:bidi/>
        <w:spacing w:after="0" w:line="360" w:lineRule="auto"/>
        <w:jc w:val="both"/>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 xml:space="preserve">2- </w:t>
      </w:r>
      <w:proofErr w:type="gramStart"/>
      <w:r w:rsidRPr="005D65D7">
        <w:rPr>
          <w:rFonts w:ascii="Times New Roman" w:eastAsia="Calibri" w:hAnsi="Times New Roman" w:cs="Times New Roman"/>
          <w:sz w:val="28"/>
          <w:szCs w:val="28"/>
          <w:rtl/>
        </w:rPr>
        <w:t>مميزات</w:t>
      </w:r>
      <w:proofErr w:type="gramEnd"/>
      <w:r w:rsidRPr="005D65D7">
        <w:rPr>
          <w:rFonts w:ascii="Times New Roman" w:eastAsia="Calibri" w:hAnsi="Times New Roman" w:cs="Times New Roman"/>
          <w:sz w:val="28"/>
          <w:szCs w:val="28"/>
          <w:rtl/>
        </w:rPr>
        <w:t xml:space="preserve"> النظام الاقتصادي للبلد وسياسات العمل والتشغيل المتبعة فيه.</w:t>
      </w:r>
    </w:p>
    <w:p w:rsidR="007F0835" w:rsidRPr="005D65D7" w:rsidRDefault="007F0835" w:rsidP="007F0835">
      <w:pPr>
        <w:bidi/>
        <w:spacing w:after="0" w:line="360" w:lineRule="auto"/>
        <w:jc w:val="both"/>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3- مميزات صناعة السياحة نفسها في كل بلد أن كانت ذات انشطة متعددة أم تتحدد بنشاط معين واساليب الادارة والتنظيم فيها.</w:t>
      </w:r>
    </w:p>
    <w:p w:rsidR="007F0835" w:rsidRPr="005D65D7" w:rsidRDefault="007F0835" w:rsidP="007F0835">
      <w:pPr>
        <w:bidi/>
        <w:spacing w:after="0" w:line="360" w:lineRule="auto"/>
        <w:jc w:val="both"/>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4- مستوى المهارات المتاحة والملائمة للعمل السياحي.</w:t>
      </w:r>
    </w:p>
    <w:p w:rsidR="007F0835" w:rsidRPr="005D65D7" w:rsidRDefault="007F0835" w:rsidP="007F0835">
      <w:pPr>
        <w:bidi/>
        <w:spacing w:after="0" w:line="360" w:lineRule="auto"/>
        <w:jc w:val="both"/>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5- مدى منافسة باقي القطاعات الانتاجية للسياحة وخاصة على مستوى الأجور والدخول المدفوعة.</w:t>
      </w:r>
    </w:p>
    <w:p w:rsidR="007F0835" w:rsidRPr="005D65D7" w:rsidRDefault="007F0835" w:rsidP="007F0835">
      <w:pPr>
        <w:bidi/>
        <w:spacing w:after="0" w:line="360" w:lineRule="auto"/>
        <w:jc w:val="both"/>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6-العادات والتقاليد الاجتماعية لها الاثر الكبير في الرغبة لدى افراد المجتمع من فئة الشباب المتعلم اولاً وكذلك المرأة في العمل السياحي.</w:t>
      </w:r>
    </w:p>
    <w:p w:rsidR="007F0835" w:rsidRPr="005D65D7" w:rsidRDefault="007F0835" w:rsidP="007F0835">
      <w:pPr>
        <w:bidi/>
        <w:spacing w:after="0" w:line="360" w:lineRule="auto"/>
        <w:jc w:val="both"/>
        <w:rPr>
          <w:rFonts w:ascii="Times New Roman" w:eastAsia="Calibri" w:hAnsi="Times New Roman" w:cs="Times New Roman"/>
          <w:sz w:val="28"/>
          <w:szCs w:val="28"/>
          <w:u w:val="single"/>
          <w:rtl/>
        </w:rPr>
      </w:pPr>
      <w:r w:rsidRPr="005D65D7">
        <w:rPr>
          <w:rFonts w:ascii="Times New Roman" w:eastAsia="Calibri" w:hAnsi="Times New Roman" w:cs="Times New Roman"/>
          <w:sz w:val="28"/>
          <w:szCs w:val="28"/>
          <w:rtl/>
        </w:rPr>
        <w:t>7- من ناحية ماتتميز به صناعة السياحة في البلد من الموسمية العالية او تكرارها على مدار السنة.</w:t>
      </w:r>
    </w:p>
    <w:p w:rsidR="007F0835" w:rsidRPr="005D65D7" w:rsidRDefault="007F0835" w:rsidP="007F0835">
      <w:pPr>
        <w:bidi/>
        <w:spacing w:after="0" w:line="360" w:lineRule="auto"/>
        <w:jc w:val="both"/>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8- اضافة الى عوامل اخرى تؤثر على معدل (عامل/سرير) او (عامل/غرفة) مثل دخل السائح ومتوسط انفاقه اليومي والتصنيف الفندقي الذي يحدد فرص العمل والوظائف التي يولدها حسب التصنيف</w:t>
      </w:r>
      <w:r>
        <w:rPr>
          <w:rFonts w:ascii="Times New Roman" w:eastAsia="Calibri" w:hAnsi="Times New Roman" w:cs="Times New Roman"/>
          <w:sz w:val="28"/>
          <w:szCs w:val="28"/>
          <w:rtl/>
        </w:rPr>
        <w:t>.</w:t>
      </w:r>
    </w:p>
    <w:p w:rsidR="007F0835" w:rsidRPr="005D65D7" w:rsidRDefault="007F0835" w:rsidP="007F0835">
      <w:pPr>
        <w:bidi/>
        <w:spacing w:after="0" w:line="360" w:lineRule="auto"/>
        <w:ind w:firstLine="720"/>
        <w:jc w:val="both"/>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وقد توقع مجلس السياحة العالمي ان القطاع السياحي والانشطة المكملة سيكون اكبر ميدان لتشغيل الشباب في معظم البلدان الى جانب خلق الملايين من فرص العمل</w:t>
      </w:r>
      <w:r>
        <w:rPr>
          <w:rFonts w:ascii="Times New Roman" w:eastAsia="Calibri" w:hAnsi="Times New Roman" w:cs="Times New Roman"/>
          <w:sz w:val="28"/>
          <w:szCs w:val="28"/>
          <w:rtl/>
        </w:rPr>
        <w:t>،</w:t>
      </w:r>
      <w:r w:rsidRPr="005D65D7">
        <w:rPr>
          <w:rFonts w:ascii="Times New Roman" w:eastAsia="Calibri" w:hAnsi="Times New Roman" w:cs="Times New Roman"/>
          <w:sz w:val="28"/>
          <w:szCs w:val="28"/>
          <w:rtl/>
        </w:rPr>
        <w:t xml:space="preserve"> وقد قدر المجلس ان السياحة العالمية وفرت ما يقارب (198) مليون فرصة عمل لعام 2002 وارتفع الى (212) مليون فرصة عمل عام 2005 وازداد الى (249) مليون فرصة عمل عام 2012</w:t>
      </w:r>
      <w:r>
        <w:rPr>
          <w:rFonts w:ascii="Times New Roman" w:eastAsia="Calibri" w:hAnsi="Times New Roman" w:cs="Times New Roman"/>
          <w:sz w:val="28"/>
          <w:szCs w:val="28"/>
          <w:rtl/>
        </w:rPr>
        <w:t>.</w:t>
      </w:r>
    </w:p>
    <w:p w:rsidR="007F0835" w:rsidRDefault="007F0835" w:rsidP="007F0835">
      <w:pPr>
        <w:bidi/>
        <w:spacing w:after="0" w:line="360" w:lineRule="auto"/>
        <w:jc w:val="both"/>
        <w:rPr>
          <w:rFonts w:ascii="Times New Roman" w:eastAsia="Calibri" w:hAnsi="Times New Roman" w:cs="Times New Roman"/>
          <w:b/>
          <w:bCs/>
          <w:sz w:val="28"/>
          <w:szCs w:val="28"/>
          <w:rtl/>
        </w:rPr>
      </w:pPr>
    </w:p>
    <w:p w:rsidR="007F0835" w:rsidRPr="00583312" w:rsidRDefault="007F0835" w:rsidP="007F0835">
      <w:pPr>
        <w:bidi/>
        <w:spacing w:after="0" w:line="360" w:lineRule="auto"/>
        <w:jc w:val="both"/>
        <w:rPr>
          <w:rFonts w:ascii="Times New Roman" w:eastAsia="Calibri" w:hAnsi="Times New Roman" w:cs="Times New Roman"/>
          <w:b/>
          <w:bCs/>
          <w:sz w:val="28"/>
          <w:szCs w:val="28"/>
          <w:rtl/>
        </w:rPr>
      </w:pPr>
      <w:r w:rsidRPr="00583312">
        <w:rPr>
          <w:rFonts w:ascii="Times New Roman" w:eastAsia="Calibri" w:hAnsi="Times New Roman" w:cs="Times New Roman"/>
          <w:b/>
          <w:bCs/>
          <w:sz w:val="28"/>
          <w:szCs w:val="28"/>
          <w:rtl/>
        </w:rPr>
        <w:t>ثانيا: اهم القطاعات السياحية الرئيسة:</w:t>
      </w:r>
    </w:p>
    <w:p w:rsidR="007F0835" w:rsidRPr="005D65D7" w:rsidRDefault="007F0835" w:rsidP="007F0835">
      <w:pPr>
        <w:bidi/>
        <w:spacing w:after="0" w:line="360" w:lineRule="auto"/>
        <w:ind w:firstLine="720"/>
        <w:jc w:val="both"/>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 xml:space="preserve">ومن المهم ان نذكر قطاعات السياحة الرئيسية التي تساهم في التوظيف وتوليد فرص العمل كما صنفها جوسكي </w:t>
      </w:r>
      <w:r w:rsidRPr="005D65D7">
        <w:rPr>
          <w:rFonts w:ascii="Times New Roman" w:eastAsia="Calibri" w:hAnsi="Times New Roman" w:cs="Times New Roman"/>
          <w:sz w:val="28"/>
          <w:szCs w:val="28"/>
        </w:rPr>
        <w:t>Chucky)</w:t>
      </w:r>
      <w:r w:rsidRPr="005D65D7">
        <w:rPr>
          <w:rFonts w:ascii="Times New Roman" w:eastAsia="Calibri" w:hAnsi="Times New Roman" w:cs="Times New Roman"/>
          <w:sz w:val="28"/>
          <w:szCs w:val="28"/>
          <w:rtl/>
        </w:rPr>
        <w:t>) الى ست أقسام او قطاعات رئيسة بناءً على المنتج المقدم وهي</w:t>
      </w:r>
      <w:r>
        <w:rPr>
          <w:rFonts w:ascii="Times New Roman" w:eastAsia="Calibri" w:hAnsi="Times New Roman" w:cs="Times New Roman"/>
          <w:sz w:val="28"/>
          <w:szCs w:val="28"/>
          <w:rtl/>
        </w:rPr>
        <w:t>:</w:t>
      </w:r>
      <w:r w:rsidRPr="005D65D7">
        <w:rPr>
          <w:rFonts w:ascii="Times New Roman" w:eastAsia="Calibri" w:hAnsi="Times New Roman" w:cs="Times New Roman"/>
          <w:sz w:val="28"/>
          <w:szCs w:val="28"/>
          <w:rtl/>
        </w:rPr>
        <w:t xml:space="preserve"> </w:t>
      </w:r>
      <w:r w:rsidRPr="005D65D7">
        <w:rPr>
          <w:rFonts w:ascii="Times New Roman" w:eastAsia="Calibri" w:hAnsi="Times New Roman" w:cs="Times New Roman"/>
          <w:sz w:val="28"/>
          <w:szCs w:val="28"/>
          <w:vertAlign w:val="superscript"/>
          <w:rtl/>
        </w:rPr>
        <w:t>(6)</w:t>
      </w:r>
    </w:p>
    <w:p w:rsidR="007F0835" w:rsidRPr="005D65D7" w:rsidRDefault="007F0835" w:rsidP="007F0835">
      <w:pPr>
        <w:bidi/>
        <w:spacing w:after="0" w:line="360" w:lineRule="auto"/>
        <w:jc w:val="both"/>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 xml:space="preserve">1. الاقامة </w:t>
      </w:r>
      <w:r w:rsidRPr="005D65D7">
        <w:rPr>
          <w:rFonts w:ascii="Times New Roman" w:eastAsia="Calibri" w:hAnsi="Times New Roman" w:cs="Times New Roman"/>
          <w:sz w:val="28"/>
          <w:szCs w:val="28"/>
        </w:rPr>
        <w:t>Lodging</w:t>
      </w:r>
      <w:r>
        <w:rPr>
          <w:rFonts w:ascii="Times New Roman" w:eastAsia="Calibri" w:hAnsi="Times New Roman" w:cs="Times New Roman"/>
          <w:sz w:val="28"/>
          <w:szCs w:val="28"/>
          <w:rtl/>
        </w:rPr>
        <w:t xml:space="preserve"> </w:t>
      </w:r>
      <w:r w:rsidRPr="005D65D7">
        <w:rPr>
          <w:rFonts w:ascii="Times New Roman" w:eastAsia="Calibri" w:hAnsi="Times New Roman" w:cs="Times New Roman"/>
          <w:sz w:val="28"/>
          <w:szCs w:val="28"/>
          <w:rtl/>
        </w:rPr>
        <w:t xml:space="preserve">فنادق </w:t>
      </w:r>
      <w:r w:rsidRPr="005D65D7">
        <w:rPr>
          <w:rFonts w:ascii="Times New Roman" w:eastAsia="Calibri" w:hAnsi="Times New Roman" w:cs="Times New Roman"/>
          <w:sz w:val="28"/>
          <w:szCs w:val="28"/>
        </w:rPr>
        <w:t>Hotel</w:t>
      </w:r>
      <w:r w:rsidRPr="005D65D7">
        <w:rPr>
          <w:rFonts w:ascii="Times New Roman" w:eastAsia="Calibri" w:hAnsi="Times New Roman" w:cs="Times New Roman"/>
          <w:sz w:val="28"/>
          <w:szCs w:val="28"/>
          <w:rtl/>
        </w:rPr>
        <w:t xml:space="preserve"> وموتيلات </w:t>
      </w:r>
      <w:r w:rsidRPr="005D65D7">
        <w:rPr>
          <w:rFonts w:ascii="Times New Roman" w:eastAsia="Calibri" w:hAnsi="Times New Roman" w:cs="Times New Roman"/>
          <w:sz w:val="28"/>
          <w:szCs w:val="28"/>
        </w:rPr>
        <w:t>Motels</w:t>
      </w:r>
      <w:r w:rsidRPr="005D65D7">
        <w:rPr>
          <w:rFonts w:ascii="Times New Roman" w:eastAsia="Calibri" w:hAnsi="Times New Roman" w:cs="Times New Roman"/>
          <w:sz w:val="28"/>
          <w:szCs w:val="28"/>
          <w:rtl/>
        </w:rPr>
        <w:t xml:space="preserve"> ومنتجعات </w:t>
      </w:r>
      <w:r w:rsidRPr="005D65D7">
        <w:rPr>
          <w:rFonts w:ascii="Times New Roman" w:eastAsia="Calibri" w:hAnsi="Times New Roman" w:cs="Times New Roman"/>
          <w:sz w:val="28"/>
          <w:szCs w:val="28"/>
        </w:rPr>
        <w:t>Resort</w:t>
      </w:r>
      <w:r>
        <w:rPr>
          <w:rFonts w:ascii="Times New Roman" w:eastAsia="Calibri" w:hAnsi="Times New Roman" w:cs="Times New Roman"/>
          <w:sz w:val="28"/>
          <w:szCs w:val="28"/>
          <w:rtl/>
        </w:rPr>
        <w:t>.</w:t>
      </w:r>
    </w:p>
    <w:p w:rsidR="007F0835" w:rsidRPr="005D65D7" w:rsidRDefault="007F0835" w:rsidP="007F0835">
      <w:pPr>
        <w:bidi/>
        <w:spacing w:after="0" w:line="360" w:lineRule="auto"/>
        <w:jc w:val="both"/>
        <w:rPr>
          <w:rFonts w:ascii="Times New Roman" w:eastAsia="Calibri" w:hAnsi="Times New Roman" w:cs="Times New Roman"/>
          <w:sz w:val="28"/>
          <w:szCs w:val="28"/>
          <w:rtl/>
        </w:rPr>
      </w:pPr>
      <w:r>
        <w:rPr>
          <w:rFonts w:ascii="Times New Roman" w:eastAsia="Calibri" w:hAnsi="Times New Roman" w:cs="Times New Roman"/>
          <w:sz w:val="28"/>
          <w:szCs w:val="28"/>
          <w:rtl/>
        </w:rPr>
        <w:t>2.</w:t>
      </w:r>
      <w:r>
        <w:rPr>
          <w:rFonts w:ascii="Times New Roman" w:eastAsia="Calibri" w:hAnsi="Times New Roman" w:cs="Times New Roman" w:hint="cs"/>
          <w:sz w:val="28"/>
          <w:szCs w:val="28"/>
          <w:rtl/>
        </w:rPr>
        <w:t xml:space="preserve"> </w:t>
      </w:r>
      <w:r w:rsidRPr="005D65D7">
        <w:rPr>
          <w:rFonts w:ascii="Times New Roman" w:eastAsia="Calibri" w:hAnsi="Times New Roman" w:cs="Times New Roman"/>
          <w:sz w:val="28"/>
          <w:szCs w:val="28"/>
          <w:rtl/>
        </w:rPr>
        <w:t xml:space="preserve">الطعام والشراب </w:t>
      </w:r>
      <w:r w:rsidRPr="005D65D7">
        <w:rPr>
          <w:rFonts w:ascii="Times New Roman" w:eastAsia="Calibri" w:hAnsi="Times New Roman" w:cs="Times New Roman"/>
          <w:sz w:val="28"/>
          <w:szCs w:val="28"/>
        </w:rPr>
        <w:t>Food and Beverage</w:t>
      </w:r>
      <w:r w:rsidRPr="005D65D7">
        <w:rPr>
          <w:rFonts w:ascii="Times New Roman" w:eastAsia="Calibri" w:hAnsi="Times New Roman" w:cs="Times New Roman"/>
          <w:sz w:val="28"/>
          <w:szCs w:val="28"/>
          <w:rtl/>
        </w:rPr>
        <w:t xml:space="preserve"> مطاعم </w:t>
      </w:r>
      <w:r w:rsidRPr="005D65D7">
        <w:rPr>
          <w:rFonts w:ascii="Times New Roman" w:eastAsia="Calibri" w:hAnsi="Times New Roman" w:cs="Times New Roman"/>
          <w:sz w:val="28"/>
          <w:szCs w:val="28"/>
        </w:rPr>
        <w:t>Restaurants</w:t>
      </w:r>
      <w:r w:rsidRPr="005D65D7">
        <w:rPr>
          <w:rFonts w:ascii="Times New Roman" w:eastAsia="Calibri" w:hAnsi="Times New Roman" w:cs="Times New Roman"/>
          <w:sz w:val="28"/>
          <w:szCs w:val="28"/>
          <w:rtl/>
        </w:rPr>
        <w:t xml:space="preserve"> بارات </w:t>
      </w:r>
      <w:r w:rsidRPr="005D65D7">
        <w:rPr>
          <w:rFonts w:ascii="Times New Roman" w:eastAsia="Calibri" w:hAnsi="Times New Roman" w:cs="Times New Roman"/>
          <w:sz w:val="28"/>
          <w:szCs w:val="28"/>
        </w:rPr>
        <w:t>Bars</w:t>
      </w:r>
      <w:r w:rsidRPr="005D65D7">
        <w:rPr>
          <w:rFonts w:ascii="Times New Roman" w:eastAsia="Calibri" w:hAnsi="Times New Roman" w:cs="Times New Roman"/>
          <w:sz w:val="28"/>
          <w:szCs w:val="28"/>
          <w:rtl/>
        </w:rPr>
        <w:t>.</w:t>
      </w:r>
    </w:p>
    <w:p w:rsidR="007F0835" w:rsidRPr="005D65D7" w:rsidRDefault="007F0835" w:rsidP="007F0835">
      <w:pPr>
        <w:bidi/>
        <w:spacing w:after="0" w:line="360" w:lineRule="auto"/>
        <w:jc w:val="both"/>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lastRenderedPageBreak/>
        <w:t xml:space="preserve">3. نقل المسافرين </w:t>
      </w:r>
      <w:r w:rsidRPr="005D65D7">
        <w:rPr>
          <w:rFonts w:ascii="Times New Roman" w:eastAsia="Calibri" w:hAnsi="Times New Roman" w:cs="Times New Roman"/>
          <w:sz w:val="28"/>
          <w:szCs w:val="28"/>
        </w:rPr>
        <w:t>Transportation</w:t>
      </w:r>
      <w:r w:rsidRPr="005D65D7">
        <w:rPr>
          <w:rFonts w:ascii="Times New Roman" w:eastAsia="Calibri" w:hAnsi="Times New Roman" w:cs="Times New Roman"/>
          <w:sz w:val="28"/>
          <w:szCs w:val="28"/>
          <w:rtl/>
        </w:rPr>
        <w:t xml:space="preserve"> خطوط جوية </w:t>
      </w:r>
      <w:r w:rsidRPr="005D65D7">
        <w:rPr>
          <w:rFonts w:ascii="Times New Roman" w:eastAsia="Calibri" w:hAnsi="Times New Roman" w:cs="Times New Roman"/>
          <w:sz w:val="28"/>
          <w:szCs w:val="28"/>
        </w:rPr>
        <w:t>airline</w:t>
      </w:r>
      <w:r w:rsidRPr="005D65D7">
        <w:rPr>
          <w:rFonts w:ascii="Times New Roman" w:eastAsia="Calibri" w:hAnsi="Times New Roman" w:cs="Times New Roman"/>
          <w:sz w:val="28"/>
          <w:szCs w:val="28"/>
          <w:rtl/>
        </w:rPr>
        <w:t xml:space="preserve">، باصات </w:t>
      </w:r>
      <w:r w:rsidRPr="005D65D7">
        <w:rPr>
          <w:rFonts w:ascii="Times New Roman" w:eastAsia="Calibri" w:hAnsi="Times New Roman" w:cs="Times New Roman"/>
          <w:sz w:val="28"/>
          <w:szCs w:val="28"/>
        </w:rPr>
        <w:t>Bass</w:t>
      </w:r>
      <w:r w:rsidRPr="005D65D7">
        <w:rPr>
          <w:rFonts w:ascii="Times New Roman" w:eastAsia="Calibri" w:hAnsi="Times New Roman" w:cs="Times New Roman"/>
          <w:sz w:val="28"/>
          <w:szCs w:val="28"/>
          <w:rtl/>
        </w:rPr>
        <w:t xml:space="preserve">، والنقل البري </w:t>
      </w:r>
      <w:r w:rsidRPr="005D65D7">
        <w:rPr>
          <w:rFonts w:ascii="Times New Roman" w:eastAsia="Calibri" w:hAnsi="Times New Roman" w:cs="Times New Roman"/>
          <w:sz w:val="28"/>
          <w:szCs w:val="28"/>
        </w:rPr>
        <w:t>Road Transport</w:t>
      </w:r>
      <w:r>
        <w:rPr>
          <w:rFonts w:ascii="Times New Roman" w:eastAsia="Calibri" w:hAnsi="Times New Roman" w:cs="Times New Roman"/>
          <w:sz w:val="28"/>
          <w:szCs w:val="28"/>
          <w:rtl/>
          <w:lang w:bidi="ar-IQ"/>
        </w:rPr>
        <w:t>،</w:t>
      </w:r>
      <w:r w:rsidRPr="005D65D7">
        <w:rPr>
          <w:rFonts w:ascii="Times New Roman" w:eastAsia="Calibri" w:hAnsi="Times New Roman" w:cs="Times New Roman"/>
          <w:sz w:val="28"/>
          <w:szCs w:val="28"/>
          <w:rtl/>
          <w:lang w:bidi="ar-IQ"/>
        </w:rPr>
        <w:t xml:space="preserve"> </w:t>
      </w:r>
      <w:r w:rsidRPr="005D65D7">
        <w:rPr>
          <w:rFonts w:ascii="Times New Roman" w:eastAsia="Calibri" w:hAnsi="Times New Roman" w:cs="Times New Roman"/>
          <w:sz w:val="28"/>
          <w:szCs w:val="28"/>
          <w:rtl/>
        </w:rPr>
        <w:t>والبحري</w:t>
      </w:r>
      <w:r w:rsidRPr="005D65D7">
        <w:rPr>
          <w:rFonts w:ascii="Times New Roman" w:eastAsia="Calibri" w:hAnsi="Times New Roman" w:cs="Times New Roman"/>
          <w:sz w:val="28"/>
          <w:szCs w:val="28"/>
        </w:rPr>
        <w:t>Shipping</w:t>
      </w:r>
      <w:r>
        <w:rPr>
          <w:rFonts w:ascii="Times New Roman" w:eastAsia="Calibri" w:hAnsi="Times New Roman" w:cs="Times New Roman"/>
          <w:sz w:val="28"/>
          <w:szCs w:val="28"/>
          <w:rtl/>
        </w:rPr>
        <w:t xml:space="preserve"> </w:t>
      </w:r>
      <w:r w:rsidRPr="005D65D7">
        <w:rPr>
          <w:rFonts w:ascii="Times New Roman" w:eastAsia="Calibri" w:hAnsi="Times New Roman" w:cs="Times New Roman"/>
          <w:sz w:val="28"/>
          <w:szCs w:val="28"/>
          <w:rtl/>
        </w:rPr>
        <w:t>والمرتبطة به.</w:t>
      </w:r>
    </w:p>
    <w:p w:rsidR="007F0835" w:rsidRPr="005D65D7" w:rsidRDefault="007F0835" w:rsidP="007F0835">
      <w:pPr>
        <w:bidi/>
        <w:spacing w:after="0" w:line="360" w:lineRule="auto"/>
        <w:jc w:val="both"/>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 xml:space="preserve">4. </w:t>
      </w:r>
      <w:proofErr w:type="gramStart"/>
      <w:r w:rsidRPr="005D65D7">
        <w:rPr>
          <w:rFonts w:ascii="Times New Roman" w:eastAsia="Calibri" w:hAnsi="Times New Roman" w:cs="Times New Roman"/>
          <w:sz w:val="28"/>
          <w:szCs w:val="28"/>
          <w:rtl/>
        </w:rPr>
        <w:t>قنوات</w:t>
      </w:r>
      <w:proofErr w:type="gramEnd"/>
      <w:r w:rsidRPr="005D65D7">
        <w:rPr>
          <w:rFonts w:ascii="Times New Roman" w:eastAsia="Calibri" w:hAnsi="Times New Roman" w:cs="Times New Roman"/>
          <w:sz w:val="28"/>
          <w:szCs w:val="28"/>
          <w:rtl/>
        </w:rPr>
        <w:t xml:space="preserve"> توزيع ووسطاء </w:t>
      </w:r>
      <w:r w:rsidRPr="005D65D7">
        <w:rPr>
          <w:rFonts w:ascii="Times New Roman" w:eastAsia="Calibri" w:hAnsi="Times New Roman" w:cs="Times New Roman"/>
          <w:sz w:val="28"/>
          <w:szCs w:val="28"/>
        </w:rPr>
        <w:t>Channels</w:t>
      </w:r>
      <w:r w:rsidRPr="005D65D7">
        <w:rPr>
          <w:rFonts w:ascii="Times New Roman" w:eastAsia="Calibri" w:hAnsi="Times New Roman" w:cs="Times New Roman"/>
          <w:sz w:val="28"/>
          <w:szCs w:val="28"/>
          <w:rtl/>
        </w:rPr>
        <w:t xml:space="preserve"> وكالات سفر </w:t>
      </w:r>
      <w:r w:rsidRPr="005D65D7">
        <w:rPr>
          <w:rFonts w:ascii="Times New Roman" w:eastAsia="Calibri" w:hAnsi="Times New Roman" w:cs="Times New Roman"/>
          <w:sz w:val="28"/>
          <w:szCs w:val="28"/>
        </w:rPr>
        <w:t>Travel Agent</w:t>
      </w:r>
      <w:r w:rsidRPr="005D65D7">
        <w:rPr>
          <w:rFonts w:ascii="Times New Roman" w:eastAsia="Calibri" w:hAnsi="Times New Roman" w:cs="Times New Roman"/>
          <w:sz w:val="28"/>
          <w:szCs w:val="28"/>
          <w:rtl/>
        </w:rPr>
        <w:t xml:space="preserve"> ومنظمو الرحلات </w:t>
      </w:r>
      <w:r w:rsidRPr="005D65D7">
        <w:rPr>
          <w:rFonts w:ascii="Times New Roman" w:eastAsia="Calibri" w:hAnsi="Times New Roman" w:cs="Times New Roman"/>
          <w:sz w:val="28"/>
          <w:szCs w:val="28"/>
        </w:rPr>
        <w:t>Tour Operators</w:t>
      </w:r>
      <w:r w:rsidRPr="005D65D7">
        <w:rPr>
          <w:rFonts w:ascii="Times New Roman" w:eastAsia="Calibri" w:hAnsi="Times New Roman" w:cs="Times New Roman"/>
          <w:sz w:val="28"/>
          <w:szCs w:val="28"/>
          <w:rtl/>
        </w:rPr>
        <w:t>.</w:t>
      </w:r>
    </w:p>
    <w:p w:rsidR="007F0835" w:rsidRPr="005D65D7" w:rsidRDefault="007F0835" w:rsidP="007F0835">
      <w:pPr>
        <w:bidi/>
        <w:spacing w:after="0" w:line="360" w:lineRule="auto"/>
        <w:jc w:val="both"/>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 xml:space="preserve">5. الانشطة السياحية </w:t>
      </w:r>
      <w:r w:rsidRPr="005D65D7">
        <w:rPr>
          <w:rFonts w:ascii="Times New Roman" w:eastAsia="Calibri" w:hAnsi="Times New Roman" w:cs="Times New Roman"/>
          <w:sz w:val="28"/>
          <w:szCs w:val="28"/>
        </w:rPr>
        <w:t>Activities</w:t>
      </w:r>
      <w:r w:rsidRPr="005D65D7">
        <w:rPr>
          <w:rFonts w:ascii="Times New Roman" w:eastAsia="Calibri" w:hAnsi="Times New Roman" w:cs="Times New Roman"/>
          <w:sz w:val="28"/>
          <w:szCs w:val="28"/>
          <w:rtl/>
        </w:rPr>
        <w:t xml:space="preserve"> تسلية </w:t>
      </w:r>
      <w:r w:rsidRPr="005D65D7">
        <w:rPr>
          <w:rFonts w:ascii="Times New Roman" w:eastAsia="Calibri" w:hAnsi="Times New Roman" w:cs="Times New Roman"/>
          <w:sz w:val="28"/>
          <w:szCs w:val="28"/>
        </w:rPr>
        <w:t>Entertainment</w:t>
      </w:r>
      <w:r w:rsidRPr="005D65D7">
        <w:rPr>
          <w:rFonts w:ascii="Times New Roman" w:eastAsia="Calibri" w:hAnsi="Times New Roman" w:cs="Times New Roman"/>
          <w:sz w:val="28"/>
          <w:szCs w:val="28"/>
          <w:rtl/>
        </w:rPr>
        <w:t xml:space="preserve"> الترويح </w:t>
      </w:r>
      <w:r w:rsidRPr="005D65D7">
        <w:rPr>
          <w:rFonts w:ascii="Times New Roman" w:eastAsia="Calibri" w:hAnsi="Times New Roman" w:cs="Times New Roman"/>
          <w:sz w:val="28"/>
          <w:szCs w:val="28"/>
        </w:rPr>
        <w:t>Recreation</w:t>
      </w:r>
      <w:r w:rsidRPr="005D65D7">
        <w:rPr>
          <w:rFonts w:ascii="Times New Roman" w:eastAsia="Calibri" w:hAnsi="Times New Roman" w:cs="Times New Roman"/>
          <w:sz w:val="28"/>
          <w:szCs w:val="28"/>
          <w:rtl/>
        </w:rPr>
        <w:t>.</w:t>
      </w:r>
    </w:p>
    <w:p w:rsidR="007F0835" w:rsidRPr="005D65D7" w:rsidRDefault="007F0835" w:rsidP="007F0835">
      <w:pPr>
        <w:bidi/>
        <w:spacing w:after="0" w:line="360" w:lineRule="auto"/>
        <w:jc w:val="both"/>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 xml:space="preserve">6. المنظمات السياحية </w:t>
      </w:r>
      <w:r w:rsidRPr="005D65D7">
        <w:rPr>
          <w:rFonts w:ascii="Times New Roman" w:eastAsia="Calibri" w:hAnsi="Times New Roman" w:cs="Times New Roman"/>
          <w:sz w:val="28"/>
          <w:szCs w:val="28"/>
        </w:rPr>
        <w:t>Tourism Organization</w:t>
      </w:r>
      <w:r w:rsidRPr="005D65D7">
        <w:rPr>
          <w:rFonts w:ascii="Times New Roman" w:eastAsia="Calibri" w:hAnsi="Times New Roman" w:cs="Times New Roman"/>
          <w:sz w:val="28"/>
          <w:szCs w:val="28"/>
          <w:rtl/>
        </w:rPr>
        <w:t xml:space="preserve"> منظمات سياحية دولية </w:t>
      </w:r>
      <w:r w:rsidRPr="005D65D7">
        <w:rPr>
          <w:rFonts w:ascii="Times New Roman" w:eastAsia="Calibri" w:hAnsi="Times New Roman" w:cs="Times New Roman"/>
          <w:sz w:val="28"/>
          <w:szCs w:val="28"/>
        </w:rPr>
        <w:t>International</w:t>
      </w:r>
      <w:r w:rsidRPr="005D65D7">
        <w:rPr>
          <w:rFonts w:ascii="Times New Roman" w:eastAsia="Calibri" w:hAnsi="Times New Roman" w:cs="Times New Roman"/>
          <w:sz w:val="28"/>
          <w:szCs w:val="28"/>
          <w:rtl/>
        </w:rPr>
        <w:t xml:space="preserve"> </w:t>
      </w:r>
      <w:proofErr w:type="gramStart"/>
      <w:r w:rsidRPr="005D65D7">
        <w:rPr>
          <w:rFonts w:ascii="Times New Roman" w:eastAsia="Calibri" w:hAnsi="Times New Roman" w:cs="Times New Roman"/>
          <w:sz w:val="28"/>
          <w:szCs w:val="28"/>
          <w:rtl/>
        </w:rPr>
        <w:t>ومحلية</w:t>
      </w:r>
      <w:proofErr w:type="gramEnd"/>
      <w:r w:rsidRPr="005D65D7">
        <w:rPr>
          <w:rFonts w:ascii="Times New Roman" w:eastAsia="Calibri" w:hAnsi="Times New Roman" w:cs="Times New Roman"/>
          <w:sz w:val="28"/>
          <w:szCs w:val="28"/>
          <w:rtl/>
        </w:rPr>
        <w:t xml:space="preserve"> </w:t>
      </w:r>
      <w:r w:rsidRPr="005D65D7">
        <w:rPr>
          <w:rFonts w:ascii="Times New Roman" w:eastAsia="Calibri" w:hAnsi="Times New Roman" w:cs="Times New Roman"/>
          <w:sz w:val="28"/>
          <w:szCs w:val="28"/>
        </w:rPr>
        <w:t>Local</w:t>
      </w:r>
      <w:r w:rsidRPr="005D65D7">
        <w:rPr>
          <w:rFonts w:ascii="Times New Roman" w:eastAsia="Calibri" w:hAnsi="Times New Roman" w:cs="Times New Roman"/>
          <w:sz w:val="28"/>
          <w:szCs w:val="28"/>
          <w:rtl/>
        </w:rPr>
        <w:t>.</w:t>
      </w:r>
    </w:p>
    <w:p w:rsidR="007F0835" w:rsidRPr="005D65D7" w:rsidRDefault="007F0835" w:rsidP="007F0835">
      <w:pPr>
        <w:bidi/>
        <w:spacing w:after="0" w:line="360" w:lineRule="auto"/>
        <w:jc w:val="both"/>
        <w:rPr>
          <w:rFonts w:ascii="Times New Roman" w:eastAsia="Times New Roman" w:hAnsi="Times New Roman" w:cs="Times New Roman"/>
          <w:sz w:val="28"/>
          <w:szCs w:val="28"/>
          <w:rtl/>
        </w:rPr>
      </w:pPr>
      <w:r>
        <w:rPr>
          <w:rFonts w:ascii="Times New Roman" w:eastAsia="Calibri" w:hAnsi="Times New Roman" w:cs="Times New Roman"/>
          <w:sz w:val="28"/>
          <w:szCs w:val="28"/>
          <w:rtl/>
        </w:rPr>
        <w:t xml:space="preserve">   </w:t>
      </w:r>
      <w:r w:rsidRPr="005D65D7">
        <w:rPr>
          <w:rFonts w:ascii="Times New Roman" w:eastAsia="Calibri" w:hAnsi="Times New Roman" w:cs="Times New Roman"/>
          <w:sz w:val="28"/>
          <w:szCs w:val="28"/>
          <w:rtl/>
        </w:rPr>
        <w:t>ويوضح</w:t>
      </w:r>
      <w:r w:rsidRPr="005D65D7">
        <w:rPr>
          <w:rFonts w:ascii="Times New Roman" w:eastAsia="Times New Roman" w:hAnsi="Times New Roman" w:cs="Times New Roman"/>
          <w:b/>
          <w:bCs/>
          <w:sz w:val="28"/>
          <w:szCs w:val="28"/>
          <w:rtl/>
        </w:rPr>
        <w:t xml:space="preserve"> </w:t>
      </w:r>
      <w:r w:rsidRPr="005D65D7">
        <w:rPr>
          <w:rFonts w:ascii="Times New Roman" w:eastAsia="Times New Roman" w:hAnsi="Times New Roman" w:cs="Times New Roman"/>
          <w:sz w:val="28"/>
          <w:szCs w:val="28"/>
        </w:rPr>
        <w:t>(Chucky)</w:t>
      </w:r>
      <w:r w:rsidRPr="005D65D7">
        <w:rPr>
          <w:rFonts w:ascii="Times New Roman" w:eastAsia="Times New Roman" w:hAnsi="Times New Roman" w:cs="Times New Roman"/>
          <w:b/>
          <w:bCs/>
          <w:sz w:val="28"/>
          <w:szCs w:val="28"/>
          <w:rtl/>
          <w:lang w:bidi="ar-IQ"/>
        </w:rPr>
        <w:t xml:space="preserve"> </w:t>
      </w:r>
      <w:r w:rsidRPr="005D65D7">
        <w:rPr>
          <w:rFonts w:ascii="Times New Roman" w:eastAsia="Times New Roman" w:hAnsi="Times New Roman" w:cs="Times New Roman"/>
          <w:sz w:val="28"/>
          <w:szCs w:val="28"/>
          <w:rtl/>
          <w:lang w:bidi="ar-IQ"/>
        </w:rPr>
        <w:t>بأن</w:t>
      </w:r>
      <w:r w:rsidRPr="005D65D7">
        <w:rPr>
          <w:rFonts w:ascii="Times New Roman" w:eastAsia="Times New Roman" w:hAnsi="Times New Roman" w:cs="Times New Roman"/>
          <w:b/>
          <w:bCs/>
          <w:sz w:val="28"/>
          <w:szCs w:val="28"/>
          <w:rtl/>
        </w:rPr>
        <w:t xml:space="preserve"> </w:t>
      </w:r>
      <w:r w:rsidRPr="005D65D7">
        <w:rPr>
          <w:rFonts w:ascii="Times New Roman" w:eastAsia="Times New Roman" w:hAnsi="Times New Roman" w:cs="Times New Roman"/>
          <w:sz w:val="28"/>
          <w:szCs w:val="28"/>
          <w:rtl/>
        </w:rPr>
        <w:t>مجهزي خدمات السياحة يصنفون الى مجموعتين أساسيتين:</w:t>
      </w:r>
    </w:p>
    <w:p w:rsidR="007F0835" w:rsidRPr="005D65D7" w:rsidRDefault="007F0835" w:rsidP="006E5574">
      <w:pPr>
        <w:numPr>
          <w:ilvl w:val="0"/>
          <w:numId w:val="10"/>
        </w:numPr>
        <w:bidi/>
        <w:spacing w:after="0" w:line="360" w:lineRule="auto"/>
        <w:ind w:left="386"/>
        <w:contextualSpacing/>
        <w:jc w:val="both"/>
        <w:rPr>
          <w:rFonts w:ascii="Times New Roman" w:eastAsia="Times New Roman" w:hAnsi="Times New Roman" w:cs="Times New Roman"/>
          <w:sz w:val="28"/>
          <w:szCs w:val="28"/>
        </w:rPr>
      </w:pPr>
      <w:r w:rsidRPr="005D65D7">
        <w:rPr>
          <w:rFonts w:ascii="Times New Roman" w:eastAsia="Times New Roman" w:hAnsi="Times New Roman" w:cs="Times New Roman"/>
          <w:sz w:val="28"/>
          <w:szCs w:val="28"/>
          <w:rtl/>
        </w:rPr>
        <w:t>الاولى هي ذات الاستخدام المباشر: وتتضمن الفنادق وخدمات الطعام والخطوط الجوية ووكالات السفر والنزهات البحرية</w:t>
      </w:r>
      <w:r>
        <w:rPr>
          <w:rFonts w:ascii="Times New Roman" w:eastAsia="Times New Roman" w:hAnsi="Times New Roman" w:cs="Times New Roman"/>
          <w:sz w:val="28"/>
          <w:szCs w:val="28"/>
          <w:rtl/>
        </w:rPr>
        <w:t>.</w:t>
      </w:r>
    </w:p>
    <w:p w:rsidR="007F0835" w:rsidRPr="005D65D7" w:rsidRDefault="007F0835" w:rsidP="006E5574">
      <w:pPr>
        <w:numPr>
          <w:ilvl w:val="0"/>
          <w:numId w:val="10"/>
        </w:numPr>
        <w:bidi/>
        <w:spacing w:after="0" w:line="360" w:lineRule="auto"/>
        <w:ind w:left="386"/>
        <w:contextualSpacing/>
        <w:jc w:val="both"/>
        <w:rPr>
          <w:rFonts w:ascii="Times New Roman" w:eastAsia="Times New Roman" w:hAnsi="Times New Roman" w:cs="Times New Roman"/>
          <w:sz w:val="28"/>
          <w:szCs w:val="28"/>
          <w:rtl/>
        </w:rPr>
      </w:pPr>
      <w:proofErr w:type="gramStart"/>
      <w:r w:rsidRPr="005D65D7">
        <w:rPr>
          <w:rFonts w:ascii="Times New Roman" w:eastAsia="Times New Roman" w:hAnsi="Times New Roman" w:cs="Times New Roman"/>
          <w:sz w:val="28"/>
          <w:szCs w:val="28"/>
          <w:rtl/>
        </w:rPr>
        <w:t>الثانية</w:t>
      </w:r>
      <w:proofErr w:type="gramEnd"/>
      <w:r w:rsidRPr="005D65D7">
        <w:rPr>
          <w:rFonts w:ascii="Times New Roman" w:eastAsia="Times New Roman" w:hAnsi="Times New Roman" w:cs="Times New Roman"/>
          <w:sz w:val="28"/>
          <w:szCs w:val="28"/>
          <w:rtl/>
        </w:rPr>
        <w:t xml:space="preserve"> هي للاستخدام غير المباشر وتضم مجهزي المطاعم وشركات تشييد الفنادق وكل الشركات التي يعتمد عليها الاستخدام المباشر.</w:t>
      </w:r>
    </w:p>
    <w:p w:rsidR="007F0835" w:rsidRDefault="007F0835" w:rsidP="007F0835">
      <w:pPr>
        <w:bidi/>
        <w:spacing w:after="0" w:line="360" w:lineRule="auto"/>
        <w:jc w:val="both"/>
        <w:rPr>
          <w:rFonts w:ascii="Times New Roman" w:eastAsia="Times New Roman" w:hAnsi="Times New Roman" w:cs="Times New Roman"/>
          <w:b/>
          <w:bCs/>
          <w:sz w:val="28"/>
          <w:szCs w:val="28"/>
          <w:rtl/>
        </w:rPr>
      </w:pPr>
    </w:p>
    <w:p w:rsidR="007F0835" w:rsidRPr="004A7ABE" w:rsidRDefault="007F0835" w:rsidP="007F0835">
      <w:pPr>
        <w:bidi/>
        <w:spacing w:after="0" w:line="360" w:lineRule="auto"/>
        <w:jc w:val="both"/>
        <w:rPr>
          <w:rFonts w:ascii="Times New Roman" w:eastAsia="Times New Roman" w:hAnsi="Times New Roman" w:cs="Times New Roman"/>
          <w:b/>
          <w:bCs/>
          <w:sz w:val="28"/>
          <w:szCs w:val="28"/>
          <w:rtl/>
        </w:rPr>
      </w:pPr>
      <w:r w:rsidRPr="004A7ABE">
        <w:rPr>
          <w:rFonts w:ascii="Times New Roman" w:eastAsia="Times New Roman" w:hAnsi="Times New Roman" w:cs="Times New Roman"/>
          <w:b/>
          <w:bCs/>
          <w:sz w:val="28"/>
          <w:szCs w:val="28"/>
          <w:rtl/>
        </w:rPr>
        <w:t xml:space="preserve">ثالثا: قوة العمل السياحية: (المفهوم </w:t>
      </w:r>
      <w:proofErr w:type="gramStart"/>
      <w:r w:rsidRPr="004A7ABE">
        <w:rPr>
          <w:rFonts w:ascii="Times New Roman" w:eastAsia="Times New Roman" w:hAnsi="Times New Roman" w:cs="Times New Roman"/>
          <w:b/>
          <w:bCs/>
          <w:sz w:val="28"/>
          <w:szCs w:val="28"/>
          <w:rtl/>
        </w:rPr>
        <w:t>والخصائص</w:t>
      </w:r>
      <w:proofErr w:type="gramEnd"/>
      <w:r w:rsidRPr="004A7ABE">
        <w:rPr>
          <w:rFonts w:ascii="Times New Roman" w:eastAsia="Times New Roman" w:hAnsi="Times New Roman" w:cs="Times New Roman"/>
          <w:b/>
          <w:bCs/>
          <w:sz w:val="28"/>
          <w:szCs w:val="28"/>
          <w:rtl/>
        </w:rPr>
        <w:t>)</w:t>
      </w:r>
    </w:p>
    <w:p w:rsidR="007F0835" w:rsidRPr="005D65D7" w:rsidRDefault="007F0835" w:rsidP="006E5574">
      <w:pPr>
        <w:numPr>
          <w:ilvl w:val="0"/>
          <w:numId w:val="9"/>
        </w:numPr>
        <w:bidi/>
        <w:spacing w:after="0" w:line="360" w:lineRule="auto"/>
        <w:ind w:left="476" w:hanging="450"/>
        <w:contextualSpacing/>
        <w:jc w:val="both"/>
        <w:rPr>
          <w:rFonts w:ascii="Times New Roman" w:eastAsia="Times New Roman" w:hAnsi="Times New Roman" w:cs="Times New Roman"/>
          <w:sz w:val="28"/>
          <w:szCs w:val="28"/>
          <w:u w:val="single"/>
        </w:rPr>
      </w:pPr>
      <w:r w:rsidRPr="004A7ABE">
        <w:rPr>
          <w:rFonts w:ascii="Times New Roman" w:eastAsia="Times New Roman" w:hAnsi="Times New Roman" w:cs="Times New Roman"/>
          <w:sz w:val="28"/>
          <w:szCs w:val="28"/>
          <w:rtl/>
        </w:rPr>
        <w:t>مفهوم قوة العمل السياحية: لكي نصل الى مفهوماً شاملاً وواضحاً لقوة العمل السياحية، علينا أولاً ان</w:t>
      </w:r>
      <w:r w:rsidRPr="005D65D7">
        <w:rPr>
          <w:rFonts w:ascii="Times New Roman" w:eastAsia="Times New Roman" w:hAnsi="Times New Roman" w:cs="Times New Roman"/>
          <w:sz w:val="28"/>
          <w:szCs w:val="28"/>
          <w:rtl/>
        </w:rPr>
        <w:t xml:space="preserve"> نوضح بعض المفاهيم المرتبطة به عموماً:</w:t>
      </w:r>
    </w:p>
    <w:p w:rsidR="007F0835" w:rsidRPr="005D65D7" w:rsidRDefault="007F0835" w:rsidP="006E5574">
      <w:pPr>
        <w:numPr>
          <w:ilvl w:val="0"/>
          <w:numId w:val="11"/>
        </w:numPr>
        <w:bidi/>
        <w:spacing w:after="0" w:line="360" w:lineRule="auto"/>
        <w:ind w:left="424" w:hanging="425"/>
        <w:contextualSpacing/>
        <w:jc w:val="both"/>
        <w:rPr>
          <w:rFonts w:ascii="Times New Roman" w:eastAsia="Times New Roman" w:hAnsi="Times New Roman" w:cs="Times New Roman"/>
          <w:sz w:val="28"/>
          <w:szCs w:val="28"/>
          <w:u w:val="single"/>
          <w:lang w:bidi="ar-IQ"/>
        </w:rPr>
      </w:pPr>
      <w:r w:rsidRPr="004A7ABE">
        <w:rPr>
          <w:rFonts w:ascii="Times New Roman" w:eastAsia="Times New Roman" w:hAnsi="Times New Roman" w:cs="Times New Roman"/>
          <w:sz w:val="28"/>
          <w:szCs w:val="28"/>
          <w:rtl/>
          <w:lang w:bidi="ar-IQ"/>
        </w:rPr>
        <w:t>قوة العمل:</w:t>
      </w:r>
      <w:r>
        <w:rPr>
          <w:rFonts w:ascii="Times New Roman" w:eastAsia="Times New Roman" w:hAnsi="Times New Roman" w:cs="Times New Roman"/>
          <w:sz w:val="28"/>
          <w:szCs w:val="28"/>
          <w:rtl/>
          <w:lang w:bidi="ar-IQ"/>
        </w:rPr>
        <w:t xml:space="preserve"> "</w:t>
      </w:r>
      <w:r w:rsidRPr="004A7ABE">
        <w:rPr>
          <w:rFonts w:ascii="Times New Roman" w:eastAsia="Times New Roman" w:hAnsi="Times New Roman" w:cs="Times New Roman"/>
          <w:sz w:val="28"/>
          <w:szCs w:val="28"/>
          <w:rtl/>
          <w:lang w:bidi="ar-IQ"/>
        </w:rPr>
        <w:t>هي مجموع الامكانيات المادية والعقلية الكامنة في جسم الانسان في شخصيته الحية</w:t>
      </w:r>
      <w:r w:rsidRPr="005D65D7">
        <w:rPr>
          <w:rFonts w:ascii="Times New Roman" w:eastAsia="Times New Roman" w:hAnsi="Times New Roman" w:cs="Times New Roman"/>
          <w:sz w:val="28"/>
          <w:szCs w:val="28"/>
          <w:rtl/>
          <w:lang w:bidi="ar-IQ"/>
        </w:rPr>
        <w:t xml:space="preserve"> والتي يجب أن يضعها في حركة لغرض انتاج اشياء نافعة ". </w:t>
      </w:r>
      <w:r w:rsidRPr="005D65D7">
        <w:rPr>
          <w:rFonts w:ascii="Times New Roman" w:eastAsia="Calibri" w:hAnsi="Times New Roman" w:cs="Times New Roman"/>
          <w:sz w:val="28"/>
          <w:szCs w:val="28"/>
          <w:vertAlign w:val="superscript"/>
          <w:rtl/>
        </w:rPr>
        <w:t>(7)</w:t>
      </w:r>
    </w:p>
    <w:p w:rsidR="007F0835" w:rsidRPr="005D65D7" w:rsidRDefault="007F0835" w:rsidP="006E5574">
      <w:pPr>
        <w:numPr>
          <w:ilvl w:val="0"/>
          <w:numId w:val="11"/>
        </w:numPr>
        <w:bidi/>
        <w:spacing w:after="0" w:line="360" w:lineRule="auto"/>
        <w:ind w:left="424" w:hanging="425"/>
        <w:contextualSpacing/>
        <w:jc w:val="both"/>
        <w:rPr>
          <w:rFonts w:ascii="Times New Roman" w:eastAsia="Times New Roman" w:hAnsi="Times New Roman" w:cs="Times New Roman"/>
          <w:sz w:val="28"/>
          <w:szCs w:val="28"/>
          <w:u w:val="single"/>
          <w:lang w:bidi="ar-IQ"/>
        </w:rPr>
      </w:pPr>
      <w:r w:rsidRPr="004A7ABE">
        <w:rPr>
          <w:rFonts w:ascii="Times New Roman" w:eastAsia="Times New Roman" w:hAnsi="Times New Roman" w:cs="Times New Roman"/>
          <w:sz w:val="28"/>
          <w:szCs w:val="28"/>
          <w:rtl/>
          <w:lang w:bidi="ar-IQ"/>
        </w:rPr>
        <w:t xml:space="preserve"> القوى العاملة:</w:t>
      </w:r>
      <w:r>
        <w:rPr>
          <w:rFonts w:ascii="Times New Roman" w:eastAsia="Times New Roman" w:hAnsi="Times New Roman" w:cs="Times New Roman"/>
          <w:sz w:val="28"/>
          <w:szCs w:val="28"/>
          <w:rtl/>
          <w:lang w:bidi="ar-IQ"/>
        </w:rPr>
        <w:t xml:space="preserve"> "</w:t>
      </w:r>
      <w:r w:rsidRPr="004A7ABE">
        <w:rPr>
          <w:rFonts w:ascii="Times New Roman" w:eastAsia="Times New Roman" w:hAnsi="Times New Roman" w:cs="Times New Roman"/>
          <w:sz w:val="28"/>
          <w:szCs w:val="28"/>
          <w:rtl/>
          <w:lang w:bidi="ar-IQ"/>
        </w:rPr>
        <w:t xml:space="preserve">هي التي تمثل الجزء المهيئ للعمل من السكان فعلاً عند الطلب " </w:t>
      </w:r>
      <w:r w:rsidRPr="004A7ABE">
        <w:rPr>
          <w:rFonts w:ascii="Times New Roman" w:eastAsia="Calibri" w:hAnsi="Times New Roman" w:cs="Times New Roman"/>
          <w:sz w:val="28"/>
          <w:szCs w:val="28"/>
          <w:vertAlign w:val="superscript"/>
          <w:rtl/>
        </w:rPr>
        <w:t>(8)</w:t>
      </w:r>
      <w:r w:rsidRPr="004A7ABE">
        <w:rPr>
          <w:rFonts w:ascii="Times New Roman" w:eastAsia="Times New Roman" w:hAnsi="Times New Roman" w:cs="Times New Roman"/>
          <w:sz w:val="28"/>
          <w:szCs w:val="28"/>
          <w:rtl/>
          <w:lang w:bidi="ar-IQ"/>
        </w:rPr>
        <w:t xml:space="preserve"> وان منظمة</w:t>
      </w:r>
      <w:r w:rsidRPr="005D65D7">
        <w:rPr>
          <w:rFonts w:ascii="Times New Roman" w:eastAsia="Times New Roman" w:hAnsi="Times New Roman" w:cs="Times New Roman"/>
          <w:sz w:val="28"/>
          <w:szCs w:val="28"/>
          <w:rtl/>
          <w:lang w:bidi="ar-IQ"/>
        </w:rPr>
        <w:t xml:space="preserve"> العمل العربية تعرف القوى العاملة على انها " مجموع السكان في سن العمل والقادرين على المساهمة في النشاط الاقتصادي بعد أن تستبعد منهم غير القادرين على العمل بسبب العجز او الامراض المزمنة "</w:t>
      </w:r>
      <w:r>
        <w:rPr>
          <w:rFonts w:ascii="Times New Roman" w:eastAsia="Times New Roman" w:hAnsi="Times New Roman" w:cs="Times New Roman"/>
          <w:sz w:val="28"/>
          <w:szCs w:val="28"/>
          <w:rtl/>
          <w:lang w:bidi="ar-IQ"/>
        </w:rPr>
        <w:t>.</w:t>
      </w:r>
      <w:r w:rsidRPr="005D65D7">
        <w:rPr>
          <w:rFonts w:ascii="Times New Roman" w:eastAsia="Calibri" w:hAnsi="Times New Roman" w:cs="Times New Roman"/>
          <w:sz w:val="28"/>
          <w:szCs w:val="28"/>
          <w:vertAlign w:val="superscript"/>
          <w:rtl/>
        </w:rPr>
        <w:t>(9)</w:t>
      </w:r>
    </w:p>
    <w:p w:rsidR="007F0835" w:rsidRPr="004A7ABE" w:rsidRDefault="007F0835" w:rsidP="006E5574">
      <w:pPr>
        <w:numPr>
          <w:ilvl w:val="0"/>
          <w:numId w:val="11"/>
        </w:numPr>
        <w:bidi/>
        <w:spacing w:after="0" w:line="360" w:lineRule="auto"/>
        <w:ind w:left="424" w:hanging="425"/>
        <w:contextualSpacing/>
        <w:jc w:val="both"/>
        <w:rPr>
          <w:rFonts w:ascii="Times New Roman" w:eastAsia="Times New Roman" w:hAnsi="Times New Roman" w:cs="Times New Roman"/>
          <w:sz w:val="28"/>
          <w:szCs w:val="28"/>
          <w:lang w:bidi="ar-IQ"/>
        </w:rPr>
      </w:pPr>
      <w:r w:rsidRPr="004A7ABE">
        <w:rPr>
          <w:rFonts w:ascii="Times New Roman" w:eastAsia="Times New Roman" w:hAnsi="Times New Roman" w:cs="Times New Roman"/>
          <w:sz w:val="28"/>
          <w:szCs w:val="28"/>
          <w:rtl/>
          <w:lang w:bidi="ar-IQ"/>
        </w:rPr>
        <w:t xml:space="preserve"> سوق العمل:" هو المكان الذي تتخذ فيه قرارات العمل المطلوبة والمرغوبة من قبل الافراد".</w:t>
      </w:r>
      <w:r w:rsidRPr="004A7ABE">
        <w:rPr>
          <w:rFonts w:ascii="Times New Roman" w:eastAsia="Calibri" w:hAnsi="Times New Roman" w:cs="Times New Roman"/>
          <w:sz w:val="28"/>
          <w:szCs w:val="28"/>
          <w:vertAlign w:val="superscript"/>
          <w:rtl/>
        </w:rPr>
        <w:t>(10)</w:t>
      </w:r>
    </w:p>
    <w:p w:rsidR="007F0835" w:rsidRPr="00B66BF2" w:rsidRDefault="007F0835" w:rsidP="006E5574">
      <w:pPr>
        <w:numPr>
          <w:ilvl w:val="0"/>
          <w:numId w:val="11"/>
        </w:numPr>
        <w:bidi/>
        <w:spacing w:after="0" w:line="360" w:lineRule="auto"/>
        <w:ind w:left="424" w:hanging="425"/>
        <w:contextualSpacing/>
        <w:jc w:val="both"/>
        <w:rPr>
          <w:rFonts w:ascii="Times New Roman" w:eastAsia="Times New Roman" w:hAnsi="Times New Roman" w:cs="Times New Roman"/>
          <w:sz w:val="28"/>
          <w:szCs w:val="28"/>
          <w:u w:val="single"/>
          <w:lang w:bidi="ar-IQ"/>
        </w:rPr>
      </w:pPr>
      <w:r w:rsidRPr="004A7ABE">
        <w:rPr>
          <w:rFonts w:ascii="Times New Roman" w:eastAsia="Times New Roman" w:hAnsi="Times New Roman" w:cs="Times New Roman"/>
          <w:sz w:val="28"/>
          <w:szCs w:val="28"/>
          <w:rtl/>
          <w:lang w:bidi="ar-IQ"/>
        </w:rPr>
        <w:t xml:space="preserve"> سوق العمل السياحي: هو أحد الاسواق الاقتصادية التي يتصف بخصوصية وطبيعة العمل السياحي</w:t>
      </w:r>
      <w:r>
        <w:rPr>
          <w:rFonts w:ascii="Times New Roman" w:eastAsia="Times New Roman" w:hAnsi="Times New Roman" w:cs="Times New Roman" w:hint="cs"/>
          <w:sz w:val="28"/>
          <w:szCs w:val="28"/>
          <w:u w:val="single"/>
          <w:rtl/>
          <w:lang w:bidi="ar-IQ"/>
        </w:rPr>
        <w:t xml:space="preserve"> </w:t>
      </w:r>
      <w:r w:rsidRPr="00B66BF2">
        <w:rPr>
          <w:rFonts w:ascii="Times New Roman" w:eastAsia="Times New Roman" w:hAnsi="Times New Roman" w:cs="Times New Roman"/>
          <w:sz w:val="28"/>
          <w:szCs w:val="28"/>
          <w:rtl/>
          <w:lang w:bidi="ar-IQ"/>
        </w:rPr>
        <w:t>والمهارات المطلوبة لاداء الوظائف في قطاعاته المختلفة في نوع المنتوج والخدمة المقدمة وبالتالي تختلف</w:t>
      </w:r>
      <w:r w:rsidRPr="00B66BF2">
        <w:rPr>
          <w:rFonts w:ascii="Times New Roman" w:eastAsia="Times New Roman" w:hAnsi="Times New Roman" w:cs="Times New Roman" w:hint="cs"/>
          <w:sz w:val="28"/>
          <w:szCs w:val="28"/>
          <w:rtl/>
          <w:lang w:bidi="ar-IQ"/>
        </w:rPr>
        <w:t xml:space="preserve"> </w:t>
      </w:r>
      <w:r w:rsidRPr="00B66BF2">
        <w:rPr>
          <w:rFonts w:ascii="Times New Roman" w:eastAsia="Times New Roman" w:hAnsi="Times New Roman" w:cs="Times New Roman"/>
          <w:sz w:val="28"/>
          <w:szCs w:val="28"/>
          <w:rtl/>
          <w:lang w:bidi="ar-IQ"/>
        </w:rPr>
        <w:t xml:space="preserve">المهارات المطلوبة لكل </w:t>
      </w:r>
      <w:r>
        <w:rPr>
          <w:rFonts w:ascii="Times New Roman" w:eastAsia="Times New Roman" w:hAnsi="Times New Roman" w:cs="Times New Roman"/>
          <w:sz w:val="28"/>
          <w:szCs w:val="28"/>
          <w:rtl/>
          <w:lang w:bidi="ar-IQ"/>
        </w:rPr>
        <w:t>نوع عمل في هذه القطاعات.</w:t>
      </w:r>
      <w:r w:rsidRPr="00B66BF2">
        <w:rPr>
          <w:rFonts w:ascii="Times New Roman" w:eastAsia="Calibri" w:hAnsi="Times New Roman" w:cs="Times New Roman"/>
          <w:sz w:val="28"/>
          <w:szCs w:val="28"/>
          <w:vertAlign w:val="superscript"/>
          <w:rtl/>
        </w:rPr>
        <w:t>(11)</w:t>
      </w:r>
    </w:p>
    <w:p w:rsidR="007F0835" w:rsidRPr="005D65D7" w:rsidRDefault="007F0835" w:rsidP="007F0835">
      <w:pPr>
        <w:bidi/>
        <w:spacing w:after="0" w:line="360" w:lineRule="auto"/>
        <w:ind w:firstLine="476"/>
        <w:jc w:val="both"/>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 xml:space="preserve">وعليه عرف سوق العمل السياحي " انه يتمثل بالافراد الذين يبحثون عن عمل في وظائف السياحة </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قوى العرض</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 xml:space="preserve"> وشركات ومشاريع سياحية تطلب اولئك الافراد للعمل </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قوى الطلب</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 xml:space="preserve"> والجهود المبذولة من ك</w:t>
      </w:r>
      <w:r>
        <w:rPr>
          <w:rFonts w:ascii="Times New Roman" w:eastAsia="Times New Roman" w:hAnsi="Times New Roman" w:cs="Times New Roman"/>
          <w:sz w:val="28"/>
          <w:szCs w:val="28"/>
          <w:rtl/>
          <w:lang w:bidi="ar-IQ"/>
        </w:rPr>
        <w:t>ل منهما يشكل سوق العمل السياحي.</w:t>
      </w:r>
      <w:r w:rsidRPr="005D65D7">
        <w:rPr>
          <w:rFonts w:ascii="Times New Roman" w:eastAsia="Calibri" w:hAnsi="Times New Roman" w:cs="Times New Roman"/>
          <w:sz w:val="28"/>
          <w:szCs w:val="28"/>
          <w:vertAlign w:val="superscript"/>
          <w:rtl/>
        </w:rPr>
        <w:t>(12)</w:t>
      </w:r>
      <w:r w:rsidRPr="005D65D7">
        <w:rPr>
          <w:rFonts w:ascii="Times New Roman" w:eastAsia="Times New Roman" w:hAnsi="Times New Roman" w:cs="Times New Roman"/>
          <w:sz w:val="28"/>
          <w:szCs w:val="28"/>
          <w:rtl/>
          <w:lang w:bidi="ar-IQ"/>
        </w:rPr>
        <w:t xml:space="preserve"> </w:t>
      </w:r>
    </w:p>
    <w:p w:rsidR="007F0835" w:rsidRPr="005D65D7" w:rsidRDefault="007F0835" w:rsidP="007F0835">
      <w:pPr>
        <w:bidi/>
        <w:spacing w:after="0" w:line="360" w:lineRule="auto"/>
        <w:ind w:firstLine="476"/>
        <w:jc w:val="both"/>
        <w:rPr>
          <w:rFonts w:ascii="Times New Roman" w:eastAsia="Times New Roman" w:hAnsi="Times New Roman" w:cs="Times New Roman"/>
          <w:sz w:val="28"/>
          <w:szCs w:val="28"/>
          <w:lang w:bidi="ar-IQ"/>
        </w:rPr>
      </w:pPr>
      <w:r w:rsidRPr="004A7ABE">
        <w:rPr>
          <w:rFonts w:ascii="Times New Roman" w:eastAsia="Times New Roman" w:hAnsi="Times New Roman" w:cs="Times New Roman"/>
          <w:sz w:val="28"/>
          <w:szCs w:val="28"/>
          <w:rtl/>
          <w:lang w:bidi="ar-IQ"/>
        </w:rPr>
        <w:t xml:space="preserve">اذن لما تقدم يمكن ان </w:t>
      </w:r>
      <w:r w:rsidRPr="004A7ABE">
        <w:rPr>
          <w:rFonts w:ascii="Times New Roman" w:eastAsia="Times New Roman" w:hAnsi="Times New Roman" w:cs="Times New Roman"/>
          <w:b/>
          <w:bCs/>
          <w:sz w:val="28"/>
          <w:szCs w:val="28"/>
          <w:rtl/>
          <w:lang w:bidi="ar-IQ"/>
        </w:rPr>
        <w:t>نعرف سوق العمل السياحي</w:t>
      </w:r>
      <w:r w:rsidRPr="004A7ABE">
        <w:rPr>
          <w:rFonts w:ascii="Times New Roman" w:eastAsia="Times New Roman" w:hAnsi="Times New Roman" w:cs="Times New Roman"/>
          <w:sz w:val="28"/>
          <w:szCs w:val="28"/>
          <w:rtl/>
          <w:lang w:bidi="ar-IQ"/>
        </w:rPr>
        <w:t xml:space="preserve"> حسب وجهة نظرنا وباختصار والذي يتكون من التفاعل</w:t>
      </w:r>
      <w:r w:rsidRPr="005D65D7">
        <w:rPr>
          <w:rFonts w:ascii="Times New Roman" w:eastAsia="Times New Roman" w:hAnsi="Times New Roman" w:cs="Times New Roman"/>
          <w:sz w:val="28"/>
          <w:szCs w:val="28"/>
          <w:rtl/>
          <w:lang w:bidi="ar-IQ"/>
        </w:rPr>
        <w:t xml:space="preserve"> المستمر بين جميع المشترين </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قوى العرض</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 xml:space="preserve"> والبائعين </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قوى الطلب</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 xml:space="preserve"> لعنصر العمل في المؤسسات والمشاريع السياحية</w:t>
      </w:r>
      <w:r>
        <w:rPr>
          <w:rFonts w:ascii="Times New Roman" w:eastAsia="Times New Roman" w:hAnsi="Times New Roman" w:cs="Times New Roman"/>
          <w:sz w:val="28"/>
          <w:szCs w:val="28"/>
          <w:rtl/>
          <w:lang w:bidi="ar-IQ"/>
        </w:rPr>
        <w:t>.</w:t>
      </w:r>
    </w:p>
    <w:p w:rsidR="007F0835" w:rsidRPr="005D65D7" w:rsidRDefault="007F0835" w:rsidP="006E5574">
      <w:pPr>
        <w:numPr>
          <w:ilvl w:val="0"/>
          <w:numId w:val="11"/>
        </w:numPr>
        <w:bidi/>
        <w:spacing w:after="0" w:line="360" w:lineRule="auto"/>
        <w:ind w:left="424" w:hanging="425"/>
        <w:contextualSpacing/>
        <w:jc w:val="both"/>
        <w:rPr>
          <w:rFonts w:ascii="Times New Roman" w:eastAsia="Times New Roman" w:hAnsi="Times New Roman" w:cs="Times New Roman"/>
          <w:sz w:val="28"/>
          <w:szCs w:val="28"/>
          <w:u w:val="single"/>
          <w:lang w:bidi="ar-IQ"/>
        </w:rPr>
      </w:pPr>
      <w:r w:rsidRPr="004A7ABE">
        <w:rPr>
          <w:rFonts w:ascii="Times New Roman" w:eastAsia="Times New Roman" w:hAnsi="Times New Roman" w:cs="Times New Roman"/>
          <w:b/>
          <w:bCs/>
          <w:sz w:val="28"/>
          <w:szCs w:val="28"/>
          <w:rtl/>
          <w:lang w:bidi="ar-IQ"/>
        </w:rPr>
        <w:lastRenderedPageBreak/>
        <w:t>قوة العمل السياحية</w:t>
      </w:r>
      <w:r w:rsidRPr="004A7ABE">
        <w:rPr>
          <w:rFonts w:ascii="Times New Roman" w:eastAsia="Times New Roman" w:hAnsi="Times New Roman" w:cs="Times New Roman"/>
          <w:sz w:val="28"/>
          <w:szCs w:val="28"/>
          <w:rtl/>
          <w:lang w:bidi="ar-IQ"/>
        </w:rPr>
        <w:t>: ولأن للعمل السياحي مواصفات ومتطلبات تختلف عن باقي الاعمال والانشطة</w:t>
      </w:r>
      <w:r w:rsidRPr="005D65D7">
        <w:rPr>
          <w:rFonts w:ascii="Times New Roman" w:eastAsia="Times New Roman" w:hAnsi="Times New Roman" w:cs="Times New Roman"/>
          <w:sz w:val="28"/>
          <w:szCs w:val="28"/>
          <w:rtl/>
          <w:lang w:bidi="ar-IQ"/>
        </w:rPr>
        <w:t xml:space="preserve"> الاقتصادية كما وضحنا سابقاً، فيتطلب نوعما تحديد تعريفاً دقيقاً وشاملاً لقوة العمل السياحية.</w:t>
      </w:r>
    </w:p>
    <w:p w:rsidR="007F0835" w:rsidRPr="005D65D7" w:rsidRDefault="007F0835" w:rsidP="007F0835">
      <w:pPr>
        <w:bidi/>
        <w:spacing w:after="0" w:line="360" w:lineRule="auto"/>
        <w:ind w:firstLine="476"/>
        <w:jc w:val="both"/>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ولكننا سنحدد ما سنعتمده في تعريفنا لقوة العمل السياحية سواء المشتغلون فعلاً او المتعطلون منهم.</w:t>
      </w:r>
    </w:p>
    <w:p w:rsidR="007F0835" w:rsidRPr="005D65D7" w:rsidRDefault="007F0835" w:rsidP="006E5574">
      <w:pPr>
        <w:numPr>
          <w:ilvl w:val="0"/>
          <w:numId w:val="10"/>
        </w:numPr>
        <w:tabs>
          <w:tab w:val="right" w:pos="424"/>
        </w:tabs>
        <w:bidi/>
        <w:spacing w:after="0" w:line="360" w:lineRule="auto"/>
        <w:ind w:left="424" w:hanging="425"/>
        <w:contextualSpacing/>
        <w:jc w:val="both"/>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 xml:space="preserve">هناك من يصنف بعمالة </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الراغب والقادر على العمل السياحي</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 xml:space="preserve"> كصفة مباشرة وغير مباشرة ويساهمون في تقديم الخدمة او السلعة السياحية.</w:t>
      </w:r>
    </w:p>
    <w:p w:rsidR="007F0835" w:rsidRPr="005D65D7" w:rsidRDefault="007F0835" w:rsidP="006E5574">
      <w:pPr>
        <w:numPr>
          <w:ilvl w:val="0"/>
          <w:numId w:val="10"/>
        </w:numPr>
        <w:tabs>
          <w:tab w:val="right" w:pos="1016"/>
        </w:tabs>
        <w:bidi/>
        <w:spacing w:after="0" w:line="360" w:lineRule="auto"/>
        <w:ind w:left="424" w:hanging="425"/>
        <w:contextualSpacing/>
        <w:jc w:val="both"/>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 xml:space="preserve">منهم من ذوي التعليم السياحي ومن خارجه مثل </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المهندس</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 xml:space="preserve"> والمحاسب</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 xml:space="preserve"> وبرمجة الحاسبات... الخ).</w:t>
      </w:r>
    </w:p>
    <w:p w:rsidR="007F0835" w:rsidRPr="005D65D7" w:rsidRDefault="007F0835" w:rsidP="006E5574">
      <w:pPr>
        <w:numPr>
          <w:ilvl w:val="0"/>
          <w:numId w:val="10"/>
        </w:numPr>
        <w:tabs>
          <w:tab w:val="right" w:pos="1016"/>
        </w:tabs>
        <w:bidi/>
        <w:spacing w:after="0" w:line="360" w:lineRule="auto"/>
        <w:ind w:left="424" w:hanging="425"/>
        <w:contextualSpacing/>
        <w:jc w:val="both"/>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 xml:space="preserve">منهم من يؤهل للعمل السياحي عن طريق التدريب. </w:t>
      </w:r>
    </w:p>
    <w:p w:rsidR="007F0835" w:rsidRPr="005D65D7" w:rsidRDefault="007F0835" w:rsidP="007F0835">
      <w:pPr>
        <w:tabs>
          <w:tab w:val="right" w:pos="707"/>
        </w:tabs>
        <w:bidi/>
        <w:spacing w:after="0" w:line="360" w:lineRule="auto"/>
        <w:ind w:left="424" w:hanging="425"/>
        <w:jc w:val="both"/>
        <w:rPr>
          <w:rFonts w:ascii="Times New Roman" w:eastAsia="Times New Roman" w:hAnsi="Times New Roman" w:cs="Times New Roman"/>
          <w:sz w:val="28"/>
          <w:szCs w:val="28"/>
          <w:rtl/>
        </w:rPr>
      </w:pPr>
      <w:r w:rsidRPr="004A7ABE">
        <w:rPr>
          <w:rFonts w:ascii="Times New Roman" w:eastAsia="Times New Roman" w:hAnsi="Times New Roman" w:cs="Times New Roman" w:hint="cs"/>
          <w:sz w:val="28"/>
          <w:szCs w:val="28"/>
          <w:rtl/>
          <w:lang w:bidi="ar-IQ"/>
        </w:rPr>
        <w:tab/>
      </w:r>
      <w:r>
        <w:rPr>
          <w:rFonts w:ascii="Times New Roman" w:eastAsia="Times New Roman" w:hAnsi="Times New Roman" w:cs="Times New Roman" w:hint="cs"/>
          <w:sz w:val="28"/>
          <w:szCs w:val="28"/>
          <w:rtl/>
          <w:lang w:bidi="ar-IQ"/>
        </w:rPr>
        <w:tab/>
      </w:r>
      <w:r w:rsidRPr="004A7ABE">
        <w:rPr>
          <w:rFonts w:ascii="Times New Roman" w:eastAsia="Times New Roman" w:hAnsi="Times New Roman" w:cs="Times New Roman"/>
          <w:sz w:val="28"/>
          <w:szCs w:val="28"/>
          <w:rtl/>
          <w:lang w:bidi="ar-IQ"/>
        </w:rPr>
        <w:t xml:space="preserve">اذن يمكن ان نعرف </w:t>
      </w:r>
      <w:r w:rsidRPr="004A7ABE">
        <w:rPr>
          <w:rFonts w:ascii="Times New Roman" w:eastAsia="Times New Roman" w:hAnsi="Times New Roman" w:cs="Times New Roman"/>
          <w:b/>
          <w:bCs/>
          <w:sz w:val="28"/>
          <w:szCs w:val="28"/>
          <w:rtl/>
          <w:lang w:bidi="ar-IQ"/>
        </w:rPr>
        <w:t>قوة العمل السياحية</w:t>
      </w:r>
      <w:r w:rsidRPr="004A7ABE">
        <w:rPr>
          <w:rFonts w:ascii="Times New Roman" w:eastAsia="Times New Roman" w:hAnsi="Times New Roman" w:cs="Times New Roman"/>
          <w:sz w:val="28"/>
          <w:szCs w:val="28"/>
          <w:rtl/>
          <w:lang w:bidi="ar-IQ"/>
        </w:rPr>
        <w:t xml:space="preserve"> بأنهم " كل الافراد المهيئون للعمل السياحي فعلاً عند الطلب سواء</w:t>
      </w:r>
      <w:r w:rsidRPr="005D65D7">
        <w:rPr>
          <w:rFonts w:ascii="Times New Roman" w:eastAsia="Times New Roman" w:hAnsi="Times New Roman" w:cs="Times New Roman"/>
          <w:sz w:val="28"/>
          <w:szCs w:val="28"/>
          <w:rtl/>
          <w:lang w:bidi="ar-IQ"/>
        </w:rPr>
        <w:t xml:space="preserve"> المشتغلون منهم والمتعطلون وبصفة عمالة مباشرة وعمالة غير مباشرة ولمختلف المستويات المهارية وقادرين على تقديم الخدمة والسلعة </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المنتج السياحي</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 xml:space="preserve"> للمستهلك </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السائح</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 xml:space="preserve"> وفي مختلف المؤسسات والمشاريع السياحية والفندقية.</w:t>
      </w:r>
    </w:p>
    <w:p w:rsidR="007F0835" w:rsidRPr="004A7ABE" w:rsidRDefault="007F0835" w:rsidP="006E5574">
      <w:pPr>
        <w:numPr>
          <w:ilvl w:val="0"/>
          <w:numId w:val="9"/>
        </w:numPr>
        <w:bidi/>
        <w:spacing w:after="0" w:line="360" w:lineRule="auto"/>
        <w:ind w:left="424" w:hanging="425"/>
        <w:contextualSpacing/>
        <w:jc w:val="both"/>
        <w:rPr>
          <w:rFonts w:ascii="Times New Roman" w:eastAsia="Times New Roman" w:hAnsi="Times New Roman" w:cs="Times New Roman"/>
          <w:sz w:val="28"/>
          <w:szCs w:val="28"/>
          <w:rtl/>
        </w:rPr>
      </w:pPr>
      <w:r w:rsidRPr="004A7ABE">
        <w:rPr>
          <w:rFonts w:ascii="Times New Roman" w:eastAsia="Times New Roman" w:hAnsi="Times New Roman" w:cs="Times New Roman"/>
          <w:b/>
          <w:bCs/>
          <w:sz w:val="28"/>
          <w:szCs w:val="28"/>
          <w:rtl/>
        </w:rPr>
        <w:t>الخصا</w:t>
      </w:r>
      <w:r w:rsidRPr="004A7ABE">
        <w:rPr>
          <w:rFonts w:ascii="Times New Roman" w:eastAsia="Times New Roman" w:hAnsi="Times New Roman" w:cs="Times New Roman" w:hint="cs"/>
          <w:b/>
          <w:bCs/>
          <w:sz w:val="28"/>
          <w:szCs w:val="28"/>
          <w:rtl/>
        </w:rPr>
        <w:t>ئ</w:t>
      </w:r>
      <w:r w:rsidRPr="004A7ABE">
        <w:rPr>
          <w:rFonts w:ascii="Times New Roman" w:eastAsia="Times New Roman" w:hAnsi="Times New Roman" w:cs="Times New Roman"/>
          <w:b/>
          <w:bCs/>
          <w:sz w:val="28"/>
          <w:szCs w:val="28"/>
          <w:rtl/>
        </w:rPr>
        <w:t>ص</w:t>
      </w:r>
      <w:r w:rsidRPr="004A7ABE">
        <w:rPr>
          <w:rFonts w:ascii="Times New Roman" w:eastAsia="Times New Roman" w:hAnsi="Times New Roman" w:cs="Times New Roman"/>
          <w:sz w:val="28"/>
          <w:szCs w:val="28"/>
          <w:rtl/>
        </w:rPr>
        <w:t xml:space="preserve">: </w:t>
      </w:r>
    </w:p>
    <w:p w:rsidR="007F0835" w:rsidRPr="005D65D7" w:rsidRDefault="007F0835" w:rsidP="007F0835">
      <w:pPr>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 xml:space="preserve">     </w:t>
      </w:r>
      <w:r w:rsidRPr="005D65D7">
        <w:rPr>
          <w:rFonts w:ascii="Times New Roman" w:eastAsia="Times New Roman" w:hAnsi="Times New Roman" w:cs="Times New Roman"/>
          <w:sz w:val="28"/>
          <w:szCs w:val="28"/>
          <w:rtl/>
        </w:rPr>
        <w:t xml:space="preserve"> يمكن تحديد الخصائص الرئيسة لقوة العمل السياحية من خلال </w:t>
      </w:r>
      <w:proofErr w:type="gramStart"/>
      <w:r w:rsidRPr="005D65D7">
        <w:rPr>
          <w:rFonts w:ascii="Times New Roman" w:eastAsia="Times New Roman" w:hAnsi="Times New Roman" w:cs="Times New Roman"/>
          <w:sz w:val="28"/>
          <w:szCs w:val="28"/>
          <w:rtl/>
        </w:rPr>
        <w:t>عدة</w:t>
      </w:r>
      <w:proofErr w:type="gramEnd"/>
      <w:r w:rsidRPr="005D65D7">
        <w:rPr>
          <w:rFonts w:ascii="Times New Roman" w:eastAsia="Times New Roman" w:hAnsi="Times New Roman" w:cs="Times New Roman"/>
          <w:sz w:val="28"/>
          <w:szCs w:val="28"/>
          <w:rtl/>
        </w:rPr>
        <w:t xml:space="preserve"> تقسيمات وكالاتي: </w:t>
      </w:r>
      <w:r w:rsidRPr="005D65D7">
        <w:rPr>
          <w:rFonts w:ascii="Times New Roman" w:eastAsia="Times New Roman" w:hAnsi="Times New Roman" w:cs="Times New Roman"/>
          <w:sz w:val="28"/>
          <w:szCs w:val="28"/>
          <w:vertAlign w:val="superscript"/>
          <w:rtl/>
        </w:rPr>
        <w:t>(13)</w:t>
      </w:r>
    </w:p>
    <w:p w:rsidR="007F0835" w:rsidRPr="005D65D7" w:rsidRDefault="007F0835" w:rsidP="006E5574">
      <w:pPr>
        <w:numPr>
          <w:ilvl w:val="0"/>
          <w:numId w:val="17"/>
        </w:numPr>
        <w:bidi/>
        <w:spacing w:after="0" w:line="360" w:lineRule="auto"/>
        <w:ind w:left="424" w:hanging="425"/>
        <w:contextualSpacing/>
        <w:jc w:val="both"/>
        <w:rPr>
          <w:rFonts w:ascii="Times New Roman" w:eastAsia="Times New Roman" w:hAnsi="Times New Roman" w:cs="Times New Roman"/>
          <w:b/>
          <w:bCs/>
          <w:sz w:val="28"/>
          <w:szCs w:val="28"/>
        </w:rPr>
      </w:pPr>
      <w:proofErr w:type="gramStart"/>
      <w:r w:rsidRPr="005D65D7">
        <w:rPr>
          <w:rFonts w:ascii="Times New Roman" w:eastAsia="Times New Roman" w:hAnsi="Times New Roman" w:cs="Times New Roman"/>
          <w:b/>
          <w:bCs/>
          <w:sz w:val="28"/>
          <w:szCs w:val="28"/>
          <w:rtl/>
        </w:rPr>
        <w:t>من</w:t>
      </w:r>
      <w:proofErr w:type="gramEnd"/>
      <w:r w:rsidRPr="005D65D7">
        <w:rPr>
          <w:rFonts w:ascii="Times New Roman" w:eastAsia="Times New Roman" w:hAnsi="Times New Roman" w:cs="Times New Roman"/>
          <w:b/>
          <w:bCs/>
          <w:sz w:val="28"/>
          <w:szCs w:val="28"/>
          <w:rtl/>
        </w:rPr>
        <w:t xml:space="preserve"> حيث التصنيف</w:t>
      </w:r>
      <w:r>
        <w:rPr>
          <w:rFonts w:ascii="Times New Roman" w:eastAsia="Times New Roman" w:hAnsi="Times New Roman" w:cs="Times New Roman"/>
          <w:b/>
          <w:bCs/>
          <w:sz w:val="28"/>
          <w:szCs w:val="28"/>
          <w:rtl/>
        </w:rPr>
        <w:t>:</w:t>
      </w:r>
      <w:r w:rsidRPr="005D65D7">
        <w:rPr>
          <w:rFonts w:ascii="Times New Roman" w:eastAsia="Times New Roman" w:hAnsi="Times New Roman" w:cs="Times New Roman"/>
          <w:b/>
          <w:bCs/>
          <w:sz w:val="28"/>
          <w:szCs w:val="28"/>
          <w:rtl/>
        </w:rPr>
        <w:t xml:space="preserve"> </w:t>
      </w:r>
      <w:r w:rsidRPr="005D65D7">
        <w:rPr>
          <w:rFonts w:ascii="Times New Roman" w:eastAsia="Times New Roman" w:hAnsi="Times New Roman" w:cs="Times New Roman"/>
          <w:sz w:val="28"/>
          <w:szCs w:val="28"/>
          <w:rtl/>
        </w:rPr>
        <w:t>عمالة دائمة ذات مهارات وخبرات طويلة تخضع لدوران العمل وعمال مؤقتة تصقل بالتدريب المستمر وبمهارات اقل.</w:t>
      </w:r>
    </w:p>
    <w:p w:rsidR="007F0835" w:rsidRPr="005D65D7" w:rsidRDefault="007F0835" w:rsidP="006E5574">
      <w:pPr>
        <w:numPr>
          <w:ilvl w:val="0"/>
          <w:numId w:val="17"/>
        </w:numPr>
        <w:bidi/>
        <w:spacing w:after="0" w:line="360" w:lineRule="auto"/>
        <w:ind w:left="424" w:hanging="425"/>
        <w:contextualSpacing/>
        <w:jc w:val="both"/>
        <w:rPr>
          <w:rFonts w:ascii="Times New Roman" w:eastAsia="Times New Roman" w:hAnsi="Times New Roman" w:cs="Times New Roman"/>
          <w:b/>
          <w:bCs/>
          <w:sz w:val="28"/>
          <w:szCs w:val="28"/>
        </w:rPr>
      </w:pPr>
      <w:r w:rsidRPr="005D65D7">
        <w:rPr>
          <w:rFonts w:ascii="Times New Roman" w:eastAsia="Times New Roman" w:hAnsi="Times New Roman" w:cs="Times New Roman"/>
          <w:b/>
          <w:bCs/>
          <w:sz w:val="28"/>
          <w:szCs w:val="28"/>
          <w:rtl/>
        </w:rPr>
        <w:t xml:space="preserve"> التركيب النوعي</w:t>
      </w:r>
      <w:r>
        <w:rPr>
          <w:rFonts w:ascii="Times New Roman" w:eastAsia="Times New Roman" w:hAnsi="Times New Roman" w:cs="Times New Roman"/>
          <w:b/>
          <w:bCs/>
          <w:sz w:val="28"/>
          <w:szCs w:val="28"/>
          <w:rtl/>
        </w:rPr>
        <w:t xml:space="preserve">: </w:t>
      </w:r>
      <w:r w:rsidRPr="005D65D7">
        <w:rPr>
          <w:rFonts w:ascii="Times New Roman" w:eastAsia="Times New Roman" w:hAnsi="Times New Roman" w:cs="Times New Roman"/>
          <w:sz w:val="28"/>
          <w:szCs w:val="28"/>
          <w:rtl/>
        </w:rPr>
        <w:t>الدراسات تشير إلى ترجيح نسبة الإناث على الذكور بحدود 71% في قطاع شركات السفر و58% في الإيواء وبنحو 55% بشكل عام في هذه القوة</w:t>
      </w:r>
      <w:r>
        <w:rPr>
          <w:rFonts w:ascii="Times New Roman" w:eastAsia="Times New Roman" w:hAnsi="Times New Roman" w:cs="Times New Roman"/>
          <w:sz w:val="28"/>
          <w:szCs w:val="28"/>
          <w:rtl/>
        </w:rPr>
        <w:t>.</w:t>
      </w:r>
    </w:p>
    <w:p w:rsidR="007F0835" w:rsidRPr="005D65D7" w:rsidRDefault="007F0835" w:rsidP="006E5574">
      <w:pPr>
        <w:numPr>
          <w:ilvl w:val="0"/>
          <w:numId w:val="17"/>
        </w:numPr>
        <w:bidi/>
        <w:spacing w:after="0" w:line="360" w:lineRule="auto"/>
        <w:ind w:left="424" w:hanging="425"/>
        <w:contextualSpacing/>
        <w:jc w:val="both"/>
        <w:rPr>
          <w:rFonts w:ascii="Times New Roman" w:eastAsia="Times New Roman" w:hAnsi="Times New Roman" w:cs="Times New Roman"/>
          <w:b/>
          <w:bCs/>
          <w:sz w:val="28"/>
          <w:szCs w:val="28"/>
        </w:rPr>
      </w:pPr>
      <w:r w:rsidRPr="005D65D7">
        <w:rPr>
          <w:rFonts w:ascii="Times New Roman" w:eastAsia="Times New Roman" w:hAnsi="Times New Roman" w:cs="Times New Roman"/>
          <w:b/>
          <w:bCs/>
          <w:sz w:val="28"/>
          <w:szCs w:val="28"/>
          <w:rtl/>
        </w:rPr>
        <w:t xml:space="preserve"> التركيب العمري</w:t>
      </w:r>
      <w:r>
        <w:rPr>
          <w:rFonts w:ascii="Times New Roman" w:eastAsia="Times New Roman" w:hAnsi="Times New Roman" w:cs="Times New Roman"/>
          <w:b/>
          <w:bCs/>
          <w:sz w:val="28"/>
          <w:szCs w:val="28"/>
          <w:rtl/>
        </w:rPr>
        <w:t>:</w:t>
      </w:r>
      <w:r w:rsidRPr="005D65D7">
        <w:rPr>
          <w:rFonts w:ascii="Times New Roman" w:eastAsia="Times New Roman" w:hAnsi="Times New Roman" w:cs="Times New Roman"/>
          <w:b/>
          <w:bCs/>
          <w:sz w:val="28"/>
          <w:szCs w:val="28"/>
          <w:rtl/>
        </w:rPr>
        <w:t xml:space="preserve"> </w:t>
      </w:r>
      <w:r w:rsidRPr="005D65D7">
        <w:rPr>
          <w:rFonts w:ascii="Times New Roman" w:eastAsia="Times New Roman" w:hAnsi="Times New Roman" w:cs="Times New Roman"/>
          <w:sz w:val="28"/>
          <w:szCs w:val="28"/>
          <w:rtl/>
        </w:rPr>
        <w:t>تشكل الفئة العمرية 18- 34 الفئة الرئيسة وبنسبة 55% أي ان قوة العمل السياحية فتية وغالبا ما يعدون عمال الضيافة هذه المرحلة انتقالية في حياتهم</w:t>
      </w:r>
      <w:r>
        <w:rPr>
          <w:rFonts w:ascii="Times New Roman" w:eastAsia="Times New Roman" w:hAnsi="Times New Roman" w:cs="Times New Roman"/>
          <w:sz w:val="28"/>
          <w:szCs w:val="28"/>
          <w:rtl/>
        </w:rPr>
        <w:t>.</w:t>
      </w:r>
    </w:p>
    <w:p w:rsidR="007F0835" w:rsidRPr="005D65D7" w:rsidRDefault="007F0835" w:rsidP="006E5574">
      <w:pPr>
        <w:numPr>
          <w:ilvl w:val="0"/>
          <w:numId w:val="17"/>
        </w:numPr>
        <w:bidi/>
        <w:spacing w:after="0" w:line="360" w:lineRule="auto"/>
        <w:ind w:left="424" w:hanging="425"/>
        <w:contextualSpacing/>
        <w:jc w:val="both"/>
        <w:rPr>
          <w:rFonts w:ascii="Times New Roman" w:eastAsia="Times New Roman" w:hAnsi="Times New Roman" w:cs="Times New Roman"/>
          <w:b/>
          <w:bCs/>
          <w:sz w:val="28"/>
          <w:szCs w:val="28"/>
        </w:rPr>
      </w:pPr>
      <w:r w:rsidRPr="005D65D7">
        <w:rPr>
          <w:rFonts w:ascii="Times New Roman" w:eastAsia="Times New Roman" w:hAnsi="Times New Roman" w:cs="Times New Roman"/>
          <w:b/>
          <w:bCs/>
          <w:sz w:val="28"/>
          <w:szCs w:val="28"/>
          <w:rtl/>
        </w:rPr>
        <w:t xml:space="preserve"> التركيب المهني</w:t>
      </w:r>
      <w:r>
        <w:rPr>
          <w:rFonts w:ascii="Times New Roman" w:eastAsia="Times New Roman" w:hAnsi="Times New Roman" w:cs="Times New Roman"/>
          <w:b/>
          <w:bCs/>
          <w:sz w:val="28"/>
          <w:szCs w:val="28"/>
          <w:rtl/>
        </w:rPr>
        <w:t>:</w:t>
      </w:r>
      <w:r w:rsidRPr="005D65D7">
        <w:rPr>
          <w:rFonts w:ascii="Times New Roman" w:eastAsia="Times New Roman" w:hAnsi="Times New Roman" w:cs="Times New Roman"/>
          <w:b/>
          <w:bCs/>
          <w:sz w:val="28"/>
          <w:szCs w:val="28"/>
          <w:rtl/>
        </w:rPr>
        <w:t xml:space="preserve"> </w:t>
      </w:r>
      <w:r w:rsidRPr="005D65D7">
        <w:rPr>
          <w:rFonts w:ascii="Times New Roman" w:eastAsia="Times New Roman" w:hAnsi="Times New Roman" w:cs="Times New Roman"/>
          <w:sz w:val="28"/>
          <w:szCs w:val="28"/>
          <w:rtl/>
        </w:rPr>
        <w:t>عمالة بصفة مباشرة وعمالة بصفة غير مباشرة</w:t>
      </w:r>
      <w:r>
        <w:rPr>
          <w:rFonts w:ascii="Times New Roman" w:eastAsia="Times New Roman" w:hAnsi="Times New Roman" w:cs="Times New Roman"/>
          <w:sz w:val="28"/>
          <w:szCs w:val="28"/>
          <w:rtl/>
        </w:rPr>
        <w:t>.</w:t>
      </w:r>
    </w:p>
    <w:p w:rsidR="007F0835" w:rsidRPr="005D65D7" w:rsidRDefault="007F0835" w:rsidP="006E5574">
      <w:pPr>
        <w:numPr>
          <w:ilvl w:val="0"/>
          <w:numId w:val="17"/>
        </w:numPr>
        <w:bidi/>
        <w:spacing w:after="0" w:line="360" w:lineRule="auto"/>
        <w:ind w:left="424" w:hanging="425"/>
        <w:contextualSpacing/>
        <w:jc w:val="both"/>
        <w:rPr>
          <w:rFonts w:ascii="Times New Roman" w:eastAsia="Times New Roman" w:hAnsi="Times New Roman" w:cs="Times New Roman"/>
          <w:b/>
          <w:bCs/>
          <w:sz w:val="28"/>
          <w:szCs w:val="28"/>
        </w:rPr>
      </w:pPr>
      <w:r w:rsidRPr="005D65D7">
        <w:rPr>
          <w:rFonts w:ascii="Times New Roman" w:eastAsia="Times New Roman" w:hAnsi="Times New Roman" w:cs="Times New Roman"/>
          <w:b/>
          <w:bCs/>
          <w:sz w:val="28"/>
          <w:szCs w:val="28"/>
          <w:rtl/>
        </w:rPr>
        <w:t xml:space="preserve"> التركيب التعليمي والثقافي</w:t>
      </w:r>
      <w:r>
        <w:rPr>
          <w:rFonts w:ascii="Times New Roman" w:eastAsia="Times New Roman" w:hAnsi="Times New Roman" w:cs="Times New Roman"/>
          <w:b/>
          <w:bCs/>
          <w:sz w:val="28"/>
          <w:szCs w:val="28"/>
          <w:rtl/>
        </w:rPr>
        <w:t>:</w:t>
      </w:r>
      <w:r w:rsidRPr="005D65D7">
        <w:rPr>
          <w:rFonts w:ascii="Times New Roman" w:eastAsia="Times New Roman" w:hAnsi="Times New Roman" w:cs="Times New Roman"/>
          <w:b/>
          <w:bCs/>
          <w:sz w:val="28"/>
          <w:szCs w:val="28"/>
          <w:rtl/>
        </w:rPr>
        <w:t xml:space="preserve"> </w:t>
      </w:r>
      <w:r w:rsidRPr="005D65D7">
        <w:rPr>
          <w:rFonts w:ascii="Times New Roman" w:eastAsia="Times New Roman" w:hAnsi="Times New Roman" w:cs="Times New Roman"/>
          <w:sz w:val="28"/>
          <w:szCs w:val="28"/>
          <w:rtl/>
        </w:rPr>
        <w:t>كفاءة متوسطة وهي من سلبيات هذا القطاع ذات الاحتياج المحدود للوظائف الإدارية العليا والاشرافية التي لا تتجاوز 4% إلى 8%</w:t>
      </w:r>
      <w:r>
        <w:rPr>
          <w:rFonts w:ascii="Times New Roman" w:eastAsia="Times New Roman" w:hAnsi="Times New Roman" w:cs="Times New Roman"/>
          <w:sz w:val="28"/>
          <w:szCs w:val="28"/>
          <w:rtl/>
        </w:rPr>
        <w:t>.</w:t>
      </w:r>
    </w:p>
    <w:p w:rsidR="007F0835" w:rsidRPr="004A7ABE" w:rsidRDefault="007F0835" w:rsidP="006E5574">
      <w:pPr>
        <w:numPr>
          <w:ilvl w:val="0"/>
          <w:numId w:val="17"/>
        </w:numPr>
        <w:bidi/>
        <w:spacing w:after="0" w:line="360" w:lineRule="auto"/>
        <w:ind w:left="424" w:hanging="425"/>
        <w:contextualSpacing/>
        <w:jc w:val="both"/>
        <w:rPr>
          <w:rFonts w:ascii="Times New Roman" w:eastAsia="Times New Roman" w:hAnsi="Times New Roman" w:cs="Times New Roman"/>
          <w:b/>
          <w:bCs/>
          <w:sz w:val="28"/>
          <w:szCs w:val="28"/>
          <w:rtl/>
        </w:rPr>
      </w:pPr>
      <w:r w:rsidRPr="005D65D7">
        <w:rPr>
          <w:rFonts w:ascii="Times New Roman" w:eastAsia="Times New Roman" w:hAnsi="Times New Roman" w:cs="Times New Roman"/>
          <w:b/>
          <w:bCs/>
          <w:sz w:val="28"/>
          <w:szCs w:val="28"/>
          <w:rtl/>
        </w:rPr>
        <w:t xml:space="preserve"> التركيب الاقتصادي</w:t>
      </w:r>
      <w:r>
        <w:rPr>
          <w:rFonts w:ascii="Times New Roman" w:eastAsia="Times New Roman" w:hAnsi="Times New Roman" w:cs="Times New Roman"/>
          <w:b/>
          <w:bCs/>
          <w:sz w:val="28"/>
          <w:szCs w:val="28"/>
          <w:rtl/>
        </w:rPr>
        <w:t>:</w:t>
      </w:r>
      <w:r w:rsidRPr="005D65D7">
        <w:rPr>
          <w:rFonts w:ascii="Times New Roman" w:eastAsia="Times New Roman" w:hAnsi="Times New Roman" w:cs="Times New Roman"/>
          <w:b/>
          <w:bCs/>
          <w:sz w:val="28"/>
          <w:szCs w:val="28"/>
          <w:rtl/>
        </w:rPr>
        <w:t xml:space="preserve"> </w:t>
      </w:r>
      <w:r w:rsidRPr="005D65D7">
        <w:rPr>
          <w:rFonts w:ascii="Times New Roman" w:eastAsia="Times New Roman" w:hAnsi="Times New Roman" w:cs="Times New Roman"/>
          <w:sz w:val="28"/>
          <w:szCs w:val="28"/>
          <w:rtl/>
        </w:rPr>
        <w:t xml:space="preserve">الأجور المعطاة متدنية بسبب استخدام القطاع بكثرة لأيدي عاملة شابة تنقصها الخبرة، والكفاءة العالية مع وجود أجور مرتفعة للدرجات الوظيفة الرفيعة والكوادر المتخصصة من </w:t>
      </w:r>
      <w:r w:rsidRPr="005D65D7">
        <w:rPr>
          <w:rFonts w:ascii="Times New Roman" w:eastAsia="Times New Roman" w:hAnsi="Times New Roman" w:cs="Times New Roman"/>
          <w:w w:val="90"/>
          <w:sz w:val="28"/>
          <w:szCs w:val="28"/>
          <w:rtl/>
        </w:rPr>
        <w:t>الجنسيات الأجنبية أو المحلية ذات المهارة العالية في مجال الإدارة والاستقبال والترفيه والطبخ</w:t>
      </w:r>
      <w:r>
        <w:rPr>
          <w:rFonts w:ascii="Times New Roman" w:eastAsia="Times New Roman" w:hAnsi="Times New Roman" w:cs="Times New Roman"/>
          <w:w w:val="90"/>
          <w:sz w:val="28"/>
          <w:szCs w:val="28"/>
          <w:rtl/>
        </w:rPr>
        <w:t>.</w:t>
      </w:r>
    </w:p>
    <w:p w:rsidR="007F0835" w:rsidRDefault="007F0835" w:rsidP="007F0835">
      <w:pPr>
        <w:tabs>
          <w:tab w:val="left" w:pos="6062"/>
        </w:tabs>
        <w:bidi/>
        <w:spacing w:after="0" w:line="360" w:lineRule="auto"/>
        <w:rPr>
          <w:rFonts w:ascii="Times New Roman" w:eastAsia="Calibri" w:hAnsi="Times New Roman" w:cs="Times New Roman"/>
          <w:b/>
          <w:bCs/>
          <w:sz w:val="28"/>
          <w:szCs w:val="28"/>
          <w:rtl/>
        </w:rPr>
      </w:pPr>
    </w:p>
    <w:p w:rsidR="007F0835" w:rsidRDefault="007F0835" w:rsidP="007F0835">
      <w:pPr>
        <w:tabs>
          <w:tab w:val="left" w:pos="6062"/>
        </w:tabs>
        <w:bidi/>
        <w:spacing w:after="0" w:line="360" w:lineRule="auto"/>
        <w:rPr>
          <w:rFonts w:ascii="Times New Roman" w:eastAsia="Calibri" w:hAnsi="Times New Roman" w:cs="Times New Roman"/>
          <w:b/>
          <w:bCs/>
          <w:sz w:val="28"/>
          <w:szCs w:val="28"/>
          <w:rtl/>
        </w:rPr>
      </w:pPr>
    </w:p>
    <w:p w:rsidR="007F0835" w:rsidRDefault="007F0835" w:rsidP="007F0835">
      <w:pPr>
        <w:tabs>
          <w:tab w:val="left" w:pos="6062"/>
        </w:tabs>
        <w:bidi/>
        <w:spacing w:after="0" w:line="360" w:lineRule="auto"/>
        <w:rPr>
          <w:rFonts w:ascii="Times New Roman" w:eastAsia="Calibri" w:hAnsi="Times New Roman" w:cs="Times New Roman"/>
          <w:b/>
          <w:bCs/>
          <w:sz w:val="28"/>
          <w:szCs w:val="28"/>
          <w:rtl/>
        </w:rPr>
      </w:pPr>
    </w:p>
    <w:p w:rsidR="007F0835" w:rsidRDefault="007F0835" w:rsidP="007F0835">
      <w:pPr>
        <w:tabs>
          <w:tab w:val="left" w:pos="6062"/>
        </w:tabs>
        <w:bidi/>
        <w:spacing w:after="0" w:line="360" w:lineRule="auto"/>
        <w:rPr>
          <w:rFonts w:ascii="Times New Roman" w:eastAsia="Calibri" w:hAnsi="Times New Roman" w:cs="Times New Roman"/>
          <w:b/>
          <w:bCs/>
          <w:sz w:val="28"/>
          <w:szCs w:val="28"/>
          <w:rtl/>
        </w:rPr>
      </w:pPr>
    </w:p>
    <w:p w:rsidR="007F0835" w:rsidRDefault="007F0835" w:rsidP="007F0835">
      <w:pPr>
        <w:tabs>
          <w:tab w:val="left" w:pos="6062"/>
        </w:tabs>
        <w:bidi/>
        <w:spacing w:after="0" w:line="360" w:lineRule="auto"/>
        <w:rPr>
          <w:rFonts w:ascii="Times New Roman" w:eastAsia="Calibri" w:hAnsi="Times New Roman" w:cs="Times New Roman"/>
          <w:b/>
          <w:bCs/>
          <w:sz w:val="28"/>
          <w:szCs w:val="28"/>
          <w:rtl/>
        </w:rPr>
      </w:pPr>
    </w:p>
    <w:p w:rsidR="007F0835" w:rsidRPr="005D65D7" w:rsidRDefault="007F0835" w:rsidP="007F0835">
      <w:pPr>
        <w:tabs>
          <w:tab w:val="left" w:pos="6062"/>
        </w:tabs>
        <w:bidi/>
        <w:spacing w:after="0" w:line="360" w:lineRule="auto"/>
        <w:rPr>
          <w:rFonts w:ascii="Times New Roman" w:eastAsia="Calibri" w:hAnsi="Times New Roman" w:cs="Times New Roman"/>
          <w:b/>
          <w:bCs/>
          <w:sz w:val="28"/>
          <w:szCs w:val="28"/>
          <w:rtl/>
        </w:rPr>
      </w:pPr>
      <w:proofErr w:type="gramStart"/>
      <w:r w:rsidRPr="005D65D7">
        <w:rPr>
          <w:rFonts w:ascii="Times New Roman" w:eastAsia="Calibri" w:hAnsi="Times New Roman" w:cs="Times New Roman"/>
          <w:b/>
          <w:bCs/>
          <w:sz w:val="28"/>
          <w:szCs w:val="28"/>
          <w:rtl/>
        </w:rPr>
        <w:lastRenderedPageBreak/>
        <w:t>المبحث</w:t>
      </w:r>
      <w:proofErr w:type="gramEnd"/>
      <w:r w:rsidRPr="005D65D7">
        <w:rPr>
          <w:rFonts w:ascii="Times New Roman" w:eastAsia="Calibri" w:hAnsi="Times New Roman" w:cs="Times New Roman"/>
          <w:b/>
          <w:bCs/>
          <w:sz w:val="28"/>
          <w:szCs w:val="28"/>
          <w:rtl/>
        </w:rPr>
        <w:t xml:space="preserve"> الثالث</w:t>
      </w:r>
    </w:p>
    <w:p w:rsidR="007F0835" w:rsidRPr="005D65D7" w:rsidRDefault="007F0835" w:rsidP="007F0835">
      <w:pPr>
        <w:tabs>
          <w:tab w:val="left" w:pos="6062"/>
        </w:tabs>
        <w:bidi/>
        <w:spacing w:after="0" w:line="360" w:lineRule="auto"/>
        <w:rPr>
          <w:rFonts w:ascii="Times New Roman" w:eastAsia="Calibri" w:hAnsi="Times New Roman" w:cs="Times New Roman"/>
          <w:b/>
          <w:bCs/>
          <w:sz w:val="28"/>
          <w:szCs w:val="28"/>
          <w:rtl/>
        </w:rPr>
      </w:pPr>
      <w:r w:rsidRPr="005D65D7">
        <w:rPr>
          <w:rFonts w:ascii="Times New Roman" w:eastAsia="Calibri" w:hAnsi="Times New Roman" w:cs="Times New Roman"/>
          <w:b/>
          <w:bCs/>
          <w:sz w:val="28"/>
          <w:szCs w:val="28"/>
          <w:rtl/>
        </w:rPr>
        <w:t xml:space="preserve">تحليل </w:t>
      </w:r>
      <w:proofErr w:type="gramStart"/>
      <w:r w:rsidRPr="005D65D7">
        <w:rPr>
          <w:rFonts w:ascii="Times New Roman" w:eastAsia="Calibri" w:hAnsi="Times New Roman" w:cs="Times New Roman"/>
          <w:b/>
          <w:bCs/>
          <w:sz w:val="28"/>
          <w:szCs w:val="28"/>
          <w:rtl/>
        </w:rPr>
        <w:t>مؤشرات</w:t>
      </w:r>
      <w:proofErr w:type="gramEnd"/>
      <w:r w:rsidRPr="005D65D7">
        <w:rPr>
          <w:rFonts w:ascii="Times New Roman" w:eastAsia="Calibri" w:hAnsi="Times New Roman" w:cs="Times New Roman"/>
          <w:b/>
          <w:bCs/>
          <w:sz w:val="28"/>
          <w:szCs w:val="28"/>
          <w:rtl/>
        </w:rPr>
        <w:t xml:space="preserve"> تشغيل المرأة في قطاعات سوق العمل السياحي</w:t>
      </w:r>
    </w:p>
    <w:p w:rsidR="007F0835" w:rsidRPr="005D65D7" w:rsidRDefault="007F0835" w:rsidP="007F0835">
      <w:pPr>
        <w:bidi/>
        <w:spacing w:after="0" w:line="360" w:lineRule="auto"/>
        <w:rPr>
          <w:rFonts w:ascii="Times New Roman" w:eastAsia="Calibri" w:hAnsi="Times New Roman" w:cs="Times New Roman"/>
          <w:sz w:val="28"/>
          <w:szCs w:val="28"/>
          <w:u w:val="single"/>
          <w:rtl/>
        </w:rPr>
      </w:pPr>
      <w:r>
        <w:rPr>
          <w:rFonts w:ascii="Times New Roman" w:eastAsia="Calibri" w:hAnsi="Times New Roman" w:cs="Times New Roman"/>
          <w:b/>
          <w:bCs/>
          <w:sz w:val="28"/>
          <w:szCs w:val="28"/>
          <w:rtl/>
        </w:rPr>
        <w:t>(</w:t>
      </w:r>
      <w:r w:rsidRPr="005D65D7">
        <w:rPr>
          <w:rFonts w:ascii="Times New Roman" w:eastAsia="Calibri" w:hAnsi="Times New Roman" w:cs="Times New Roman"/>
          <w:b/>
          <w:bCs/>
          <w:sz w:val="28"/>
          <w:szCs w:val="28"/>
          <w:rtl/>
        </w:rPr>
        <w:t>واقع واسباب</w:t>
      </w:r>
      <w:r>
        <w:rPr>
          <w:rFonts w:ascii="Times New Roman" w:eastAsia="Calibri" w:hAnsi="Times New Roman" w:cs="Times New Roman"/>
          <w:b/>
          <w:bCs/>
          <w:sz w:val="28"/>
          <w:szCs w:val="28"/>
          <w:rtl/>
        </w:rPr>
        <w:t>)</w:t>
      </w:r>
    </w:p>
    <w:p w:rsidR="007F0835" w:rsidRPr="005D65D7" w:rsidRDefault="007F0835" w:rsidP="007F0835">
      <w:pPr>
        <w:bidi/>
        <w:spacing w:after="0" w:line="360" w:lineRule="auto"/>
        <w:ind w:firstLine="720"/>
        <w:jc w:val="both"/>
        <w:rPr>
          <w:rFonts w:ascii="Times New Roman" w:eastAsia="Calibri" w:hAnsi="Times New Roman" w:cs="Times New Roman"/>
          <w:sz w:val="28"/>
          <w:szCs w:val="28"/>
          <w:rtl/>
        </w:rPr>
      </w:pPr>
      <w:proofErr w:type="gramStart"/>
      <w:r w:rsidRPr="005D65D7">
        <w:rPr>
          <w:rFonts w:ascii="Times New Roman" w:eastAsia="Calibri" w:hAnsi="Times New Roman" w:cs="Times New Roman"/>
          <w:sz w:val="28"/>
          <w:szCs w:val="28"/>
          <w:rtl/>
        </w:rPr>
        <w:t>لكي</w:t>
      </w:r>
      <w:proofErr w:type="gramEnd"/>
      <w:r w:rsidRPr="005D65D7">
        <w:rPr>
          <w:rFonts w:ascii="Times New Roman" w:eastAsia="Calibri" w:hAnsi="Times New Roman" w:cs="Times New Roman"/>
          <w:sz w:val="28"/>
          <w:szCs w:val="28"/>
          <w:rtl/>
        </w:rPr>
        <w:t xml:space="preserve"> نوضح واقع مشاركة المرأة في قطاعات سوق العمل السياحي سنتناول كل قطاع على حدة حسب البيانات المتاحة</w:t>
      </w:r>
      <w:r>
        <w:rPr>
          <w:rFonts w:ascii="Times New Roman" w:eastAsia="Calibri" w:hAnsi="Times New Roman" w:cs="Times New Roman"/>
          <w:sz w:val="28"/>
          <w:szCs w:val="28"/>
          <w:rtl/>
        </w:rPr>
        <w:t>.</w:t>
      </w:r>
    </w:p>
    <w:p w:rsidR="007F0835" w:rsidRPr="004A7ABE" w:rsidRDefault="007F0835" w:rsidP="007F0835">
      <w:pPr>
        <w:bidi/>
        <w:spacing w:after="0" w:line="360" w:lineRule="auto"/>
        <w:jc w:val="both"/>
        <w:rPr>
          <w:rFonts w:ascii="Times New Roman" w:eastAsia="Calibri" w:hAnsi="Times New Roman" w:cs="Times New Roman"/>
          <w:b/>
          <w:bCs/>
          <w:sz w:val="28"/>
          <w:szCs w:val="28"/>
        </w:rPr>
      </w:pPr>
      <w:r w:rsidRPr="004A7ABE">
        <w:rPr>
          <w:rFonts w:ascii="Times New Roman" w:eastAsia="Calibri" w:hAnsi="Times New Roman" w:cs="Times New Roman"/>
          <w:b/>
          <w:bCs/>
          <w:sz w:val="28"/>
          <w:szCs w:val="28"/>
          <w:rtl/>
        </w:rPr>
        <w:t>اولا: فرص العمل وتشغيل المراة في القطاع الفندقي: (14)</w:t>
      </w:r>
    </w:p>
    <w:p w:rsidR="007F0835" w:rsidRPr="005D65D7" w:rsidRDefault="007F0835" w:rsidP="006E5574">
      <w:pPr>
        <w:numPr>
          <w:ilvl w:val="0"/>
          <w:numId w:val="8"/>
        </w:numPr>
        <w:bidi/>
        <w:spacing w:after="0" w:line="360" w:lineRule="auto"/>
        <w:ind w:left="424" w:hanging="425"/>
        <w:contextualSpacing/>
        <w:jc w:val="both"/>
        <w:rPr>
          <w:rFonts w:ascii="Times New Roman" w:eastAsia="Calibri" w:hAnsi="Times New Roman" w:cs="Times New Roman"/>
          <w:sz w:val="28"/>
          <w:szCs w:val="28"/>
        </w:rPr>
      </w:pPr>
      <w:r w:rsidRPr="005D65D7">
        <w:rPr>
          <w:rFonts w:ascii="Times New Roman" w:eastAsia="Calibri" w:hAnsi="Times New Roman" w:cs="Times New Roman"/>
          <w:sz w:val="28"/>
          <w:szCs w:val="28"/>
          <w:rtl/>
        </w:rPr>
        <w:t>تطور</w:t>
      </w:r>
      <w:r w:rsidRPr="005D65D7">
        <w:rPr>
          <w:rFonts w:ascii="Times New Roman" w:eastAsia="Calibri" w:hAnsi="Times New Roman" w:cs="Times New Roman"/>
          <w:sz w:val="28"/>
          <w:szCs w:val="28"/>
          <w:rtl/>
          <w:lang w:bidi="ar-IQ"/>
        </w:rPr>
        <w:t xml:space="preserve"> </w:t>
      </w:r>
      <w:r w:rsidRPr="005D65D7">
        <w:rPr>
          <w:rFonts w:ascii="Times New Roman" w:eastAsia="Calibri" w:hAnsi="Times New Roman" w:cs="Times New Roman"/>
          <w:sz w:val="28"/>
          <w:szCs w:val="28"/>
          <w:rtl/>
        </w:rPr>
        <w:t>فرص العمل المتاحة للمرأة</w:t>
      </w:r>
      <w:r>
        <w:rPr>
          <w:rFonts w:ascii="Times New Roman" w:eastAsia="Calibri" w:hAnsi="Times New Roman" w:cs="Times New Roman"/>
          <w:sz w:val="28"/>
          <w:szCs w:val="28"/>
          <w:rtl/>
        </w:rPr>
        <w:t xml:space="preserve"> </w:t>
      </w:r>
      <w:r w:rsidRPr="005D65D7">
        <w:rPr>
          <w:rFonts w:ascii="Times New Roman" w:eastAsia="Calibri" w:hAnsi="Times New Roman" w:cs="Times New Roman"/>
          <w:sz w:val="28"/>
          <w:szCs w:val="28"/>
          <w:rtl/>
        </w:rPr>
        <w:t>ونسبتها لاجمالي العاملين في القطاع الفندقي العراقي</w:t>
      </w:r>
      <w:r>
        <w:rPr>
          <w:rFonts w:ascii="Times New Roman" w:eastAsia="Calibri" w:hAnsi="Times New Roman" w:cs="Times New Roman"/>
          <w:sz w:val="28"/>
          <w:szCs w:val="28"/>
          <w:rtl/>
        </w:rPr>
        <w:t xml:space="preserve"> </w:t>
      </w:r>
      <w:r w:rsidRPr="005D65D7">
        <w:rPr>
          <w:rFonts w:ascii="Times New Roman" w:eastAsia="Calibri" w:hAnsi="Times New Roman" w:cs="Times New Roman"/>
          <w:sz w:val="28"/>
          <w:szCs w:val="28"/>
          <w:rtl/>
        </w:rPr>
        <w:t>كما موضح في جدول (1) نستنتج:</w:t>
      </w:r>
    </w:p>
    <w:p w:rsidR="007F0835" w:rsidRPr="005D65D7" w:rsidRDefault="007F0835" w:rsidP="007F0835">
      <w:pPr>
        <w:bidi/>
        <w:spacing w:after="0"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 xml:space="preserve">جدول </w:t>
      </w:r>
      <w:r>
        <w:rPr>
          <w:rFonts w:ascii="Times New Roman" w:eastAsia="Calibri" w:hAnsi="Times New Roman" w:cs="Times New Roman"/>
          <w:sz w:val="28"/>
          <w:szCs w:val="28"/>
          <w:rtl/>
        </w:rPr>
        <w:t>(</w:t>
      </w:r>
      <w:r w:rsidRPr="005D65D7">
        <w:rPr>
          <w:rFonts w:ascii="Times New Roman" w:eastAsia="Calibri" w:hAnsi="Times New Roman" w:cs="Times New Roman"/>
          <w:sz w:val="28"/>
          <w:szCs w:val="28"/>
          <w:rtl/>
        </w:rPr>
        <w:t>1</w:t>
      </w:r>
      <w:r>
        <w:rPr>
          <w:rFonts w:ascii="Times New Roman" w:eastAsia="Calibri" w:hAnsi="Times New Roman" w:cs="Times New Roman"/>
          <w:sz w:val="28"/>
          <w:szCs w:val="28"/>
          <w:rtl/>
        </w:rPr>
        <w:t>)</w:t>
      </w:r>
    </w:p>
    <w:p w:rsidR="007F0835" w:rsidRPr="005D65D7" w:rsidRDefault="007F0835" w:rsidP="007F0835">
      <w:pPr>
        <w:bidi/>
        <w:spacing w:after="0"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تطور فرص العمل المتاحة للمراة في القطاع الفندقي العراقي واهميتها النسبية</w:t>
      </w:r>
    </w:p>
    <w:p w:rsidR="007F0835" w:rsidRPr="005D65D7" w:rsidRDefault="007F0835" w:rsidP="007F0835">
      <w:pPr>
        <w:bidi/>
        <w:spacing w:after="0"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من 2002-2013</w:t>
      </w:r>
    </w:p>
    <w:tbl>
      <w:tblPr>
        <w:tblStyle w:val="a7"/>
        <w:bidiVisual/>
        <w:tblW w:w="0" w:type="auto"/>
        <w:jc w:val="center"/>
        <w:tblLook w:val="04A0" w:firstRow="1" w:lastRow="0" w:firstColumn="1" w:lastColumn="0" w:noHBand="0" w:noVBand="1"/>
      </w:tblPr>
      <w:tblGrid>
        <w:gridCol w:w="1701"/>
        <w:gridCol w:w="1179"/>
        <w:gridCol w:w="1257"/>
        <w:gridCol w:w="1260"/>
        <w:gridCol w:w="1236"/>
        <w:gridCol w:w="1506"/>
      </w:tblGrid>
      <w:tr w:rsidR="007F0835" w:rsidRPr="005D65D7" w:rsidTr="007E2B87">
        <w:trPr>
          <w:jc w:val="center"/>
        </w:trPr>
        <w:tc>
          <w:tcPr>
            <w:tcW w:w="1701" w:type="dxa"/>
          </w:tcPr>
          <w:p w:rsidR="007F0835" w:rsidRPr="005D65D7" w:rsidRDefault="007F0835" w:rsidP="007E2B87">
            <w:pPr>
              <w:bidi/>
              <w:spacing w:line="360" w:lineRule="auto"/>
              <w:jc w:val="center"/>
              <w:rPr>
                <w:rFonts w:ascii="Times New Roman" w:eastAsia="Calibri" w:hAnsi="Times New Roman" w:cs="Times New Roman"/>
                <w:b/>
                <w:bCs/>
                <w:sz w:val="28"/>
                <w:szCs w:val="28"/>
                <w:rtl/>
              </w:rPr>
            </w:pPr>
            <w:proofErr w:type="gramStart"/>
            <w:r w:rsidRPr="005D65D7">
              <w:rPr>
                <w:rFonts w:ascii="Times New Roman" w:eastAsia="Calibri" w:hAnsi="Times New Roman" w:cs="Times New Roman"/>
                <w:b/>
                <w:bCs/>
                <w:sz w:val="28"/>
                <w:szCs w:val="28"/>
                <w:rtl/>
              </w:rPr>
              <w:t>السنة</w:t>
            </w:r>
            <w:proofErr w:type="gramEnd"/>
            <w:r w:rsidRPr="005D65D7">
              <w:rPr>
                <w:rFonts w:ascii="Times New Roman" w:eastAsia="Calibri" w:hAnsi="Times New Roman" w:cs="Times New Roman"/>
                <w:b/>
                <w:bCs/>
                <w:sz w:val="28"/>
                <w:szCs w:val="28"/>
                <w:rtl/>
              </w:rPr>
              <w:t xml:space="preserve"> /الجنس</w:t>
            </w:r>
          </w:p>
        </w:tc>
        <w:tc>
          <w:tcPr>
            <w:tcW w:w="1179" w:type="dxa"/>
          </w:tcPr>
          <w:p w:rsidR="007F0835" w:rsidRPr="005D65D7" w:rsidRDefault="007F0835" w:rsidP="007E2B87">
            <w:pPr>
              <w:bidi/>
              <w:spacing w:line="360" w:lineRule="auto"/>
              <w:jc w:val="center"/>
              <w:rPr>
                <w:rFonts w:ascii="Times New Roman" w:eastAsia="Calibri" w:hAnsi="Times New Roman" w:cs="Times New Roman"/>
                <w:b/>
                <w:bCs/>
                <w:sz w:val="28"/>
                <w:szCs w:val="28"/>
                <w:rtl/>
              </w:rPr>
            </w:pPr>
            <w:r w:rsidRPr="005D65D7">
              <w:rPr>
                <w:rFonts w:ascii="Times New Roman" w:eastAsia="Calibri" w:hAnsi="Times New Roman" w:cs="Times New Roman"/>
                <w:b/>
                <w:bCs/>
                <w:sz w:val="28"/>
                <w:szCs w:val="28"/>
                <w:rtl/>
              </w:rPr>
              <w:t>ذكور</w:t>
            </w:r>
          </w:p>
        </w:tc>
        <w:tc>
          <w:tcPr>
            <w:tcW w:w="1257" w:type="dxa"/>
          </w:tcPr>
          <w:p w:rsidR="007F0835" w:rsidRPr="005D65D7" w:rsidRDefault="007F0835" w:rsidP="007E2B87">
            <w:pPr>
              <w:bidi/>
              <w:spacing w:line="360" w:lineRule="auto"/>
              <w:jc w:val="center"/>
              <w:rPr>
                <w:rFonts w:ascii="Times New Roman" w:eastAsia="Calibri" w:hAnsi="Times New Roman" w:cs="Times New Roman"/>
                <w:b/>
                <w:bCs/>
                <w:sz w:val="28"/>
                <w:szCs w:val="28"/>
                <w:rtl/>
              </w:rPr>
            </w:pPr>
            <w:r w:rsidRPr="005D65D7">
              <w:rPr>
                <w:rFonts w:ascii="Times New Roman" w:eastAsia="Calibri" w:hAnsi="Times New Roman" w:cs="Times New Roman"/>
                <w:b/>
                <w:bCs/>
                <w:sz w:val="28"/>
                <w:szCs w:val="28"/>
                <w:rtl/>
              </w:rPr>
              <w:t>النسبة%</w:t>
            </w:r>
          </w:p>
        </w:tc>
        <w:tc>
          <w:tcPr>
            <w:tcW w:w="1260" w:type="dxa"/>
          </w:tcPr>
          <w:p w:rsidR="007F0835" w:rsidRPr="005D65D7" w:rsidRDefault="007F0835" w:rsidP="007E2B87">
            <w:pPr>
              <w:bidi/>
              <w:spacing w:line="360" w:lineRule="auto"/>
              <w:jc w:val="center"/>
              <w:rPr>
                <w:rFonts w:ascii="Times New Roman" w:eastAsia="Calibri" w:hAnsi="Times New Roman" w:cs="Times New Roman"/>
                <w:b/>
                <w:bCs/>
                <w:sz w:val="28"/>
                <w:szCs w:val="28"/>
                <w:rtl/>
              </w:rPr>
            </w:pPr>
            <w:r w:rsidRPr="005D65D7">
              <w:rPr>
                <w:rFonts w:ascii="Times New Roman" w:eastAsia="Calibri" w:hAnsi="Times New Roman" w:cs="Times New Roman"/>
                <w:b/>
                <w:bCs/>
                <w:sz w:val="28"/>
                <w:szCs w:val="28"/>
                <w:rtl/>
              </w:rPr>
              <w:t>اناث</w:t>
            </w:r>
          </w:p>
        </w:tc>
        <w:tc>
          <w:tcPr>
            <w:tcW w:w="1236" w:type="dxa"/>
          </w:tcPr>
          <w:p w:rsidR="007F0835" w:rsidRPr="005D65D7" w:rsidRDefault="007F0835" w:rsidP="007E2B87">
            <w:pPr>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rPr>
              <w:t>النسبة %</w:t>
            </w:r>
          </w:p>
        </w:tc>
        <w:tc>
          <w:tcPr>
            <w:tcW w:w="1506" w:type="dxa"/>
          </w:tcPr>
          <w:p w:rsidR="007F0835" w:rsidRPr="005D65D7" w:rsidRDefault="007F0835" w:rsidP="007E2B87">
            <w:pPr>
              <w:bidi/>
              <w:spacing w:line="360" w:lineRule="auto"/>
              <w:jc w:val="center"/>
              <w:rPr>
                <w:rFonts w:ascii="Times New Roman" w:eastAsia="Calibri" w:hAnsi="Times New Roman" w:cs="Times New Roman"/>
                <w:b/>
                <w:bCs/>
                <w:sz w:val="28"/>
                <w:szCs w:val="28"/>
                <w:rtl/>
              </w:rPr>
            </w:pPr>
            <w:r w:rsidRPr="005D65D7">
              <w:rPr>
                <w:rFonts w:ascii="Times New Roman" w:eastAsia="Calibri" w:hAnsi="Times New Roman" w:cs="Times New Roman"/>
                <w:b/>
                <w:bCs/>
                <w:sz w:val="28"/>
                <w:szCs w:val="28"/>
                <w:rtl/>
              </w:rPr>
              <w:t>المجموع</w:t>
            </w:r>
          </w:p>
        </w:tc>
      </w:tr>
      <w:tr w:rsidR="007F0835" w:rsidRPr="005D65D7" w:rsidTr="007E2B87">
        <w:trPr>
          <w:jc w:val="center"/>
        </w:trPr>
        <w:tc>
          <w:tcPr>
            <w:tcW w:w="1701"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2002</w:t>
            </w:r>
          </w:p>
        </w:tc>
        <w:tc>
          <w:tcPr>
            <w:tcW w:w="1179"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6423</w:t>
            </w:r>
          </w:p>
        </w:tc>
        <w:tc>
          <w:tcPr>
            <w:tcW w:w="1257"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87.1</w:t>
            </w:r>
          </w:p>
        </w:tc>
        <w:tc>
          <w:tcPr>
            <w:tcW w:w="1260"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955</w:t>
            </w:r>
          </w:p>
        </w:tc>
        <w:tc>
          <w:tcPr>
            <w:tcW w:w="1236"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12.9</w:t>
            </w:r>
          </w:p>
        </w:tc>
        <w:tc>
          <w:tcPr>
            <w:tcW w:w="1506"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7378</w:t>
            </w:r>
          </w:p>
        </w:tc>
      </w:tr>
      <w:tr w:rsidR="007F0835" w:rsidRPr="005D65D7" w:rsidTr="007E2B87">
        <w:trPr>
          <w:jc w:val="center"/>
        </w:trPr>
        <w:tc>
          <w:tcPr>
            <w:tcW w:w="1701"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2003</w:t>
            </w:r>
          </w:p>
        </w:tc>
        <w:tc>
          <w:tcPr>
            <w:tcW w:w="1179"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4878</w:t>
            </w:r>
          </w:p>
        </w:tc>
        <w:tc>
          <w:tcPr>
            <w:tcW w:w="1257"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91.4</w:t>
            </w:r>
          </w:p>
        </w:tc>
        <w:tc>
          <w:tcPr>
            <w:tcW w:w="1260"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457</w:t>
            </w:r>
          </w:p>
        </w:tc>
        <w:tc>
          <w:tcPr>
            <w:tcW w:w="1236"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8.6</w:t>
            </w:r>
          </w:p>
        </w:tc>
        <w:tc>
          <w:tcPr>
            <w:tcW w:w="1506"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5335</w:t>
            </w:r>
          </w:p>
        </w:tc>
      </w:tr>
      <w:tr w:rsidR="007F0835" w:rsidRPr="005D65D7" w:rsidTr="007E2B87">
        <w:trPr>
          <w:jc w:val="center"/>
        </w:trPr>
        <w:tc>
          <w:tcPr>
            <w:tcW w:w="1701"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2004</w:t>
            </w:r>
          </w:p>
        </w:tc>
        <w:tc>
          <w:tcPr>
            <w:tcW w:w="1179"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5088</w:t>
            </w:r>
          </w:p>
        </w:tc>
        <w:tc>
          <w:tcPr>
            <w:tcW w:w="1257"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89.9</w:t>
            </w:r>
          </w:p>
        </w:tc>
        <w:tc>
          <w:tcPr>
            <w:tcW w:w="1260"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571</w:t>
            </w:r>
          </w:p>
        </w:tc>
        <w:tc>
          <w:tcPr>
            <w:tcW w:w="1236"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10.1</w:t>
            </w:r>
          </w:p>
        </w:tc>
        <w:tc>
          <w:tcPr>
            <w:tcW w:w="1506"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5659</w:t>
            </w:r>
          </w:p>
        </w:tc>
      </w:tr>
      <w:tr w:rsidR="007F0835" w:rsidRPr="005D65D7" w:rsidTr="007E2B87">
        <w:trPr>
          <w:jc w:val="center"/>
        </w:trPr>
        <w:tc>
          <w:tcPr>
            <w:tcW w:w="1701"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2005</w:t>
            </w:r>
          </w:p>
        </w:tc>
        <w:tc>
          <w:tcPr>
            <w:tcW w:w="1179"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4272</w:t>
            </w:r>
          </w:p>
        </w:tc>
        <w:tc>
          <w:tcPr>
            <w:tcW w:w="1257"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89.2</w:t>
            </w:r>
          </w:p>
        </w:tc>
        <w:tc>
          <w:tcPr>
            <w:tcW w:w="1260"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517</w:t>
            </w:r>
          </w:p>
        </w:tc>
        <w:tc>
          <w:tcPr>
            <w:tcW w:w="1236"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10.8</w:t>
            </w:r>
          </w:p>
        </w:tc>
        <w:tc>
          <w:tcPr>
            <w:tcW w:w="1506"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4789</w:t>
            </w:r>
          </w:p>
        </w:tc>
      </w:tr>
      <w:tr w:rsidR="007F0835" w:rsidRPr="005D65D7" w:rsidTr="007E2B87">
        <w:trPr>
          <w:jc w:val="center"/>
        </w:trPr>
        <w:tc>
          <w:tcPr>
            <w:tcW w:w="1701"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2006</w:t>
            </w:r>
          </w:p>
        </w:tc>
        <w:tc>
          <w:tcPr>
            <w:tcW w:w="1179"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3078</w:t>
            </w:r>
          </w:p>
        </w:tc>
        <w:tc>
          <w:tcPr>
            <w:tcW w:w="1257"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91.9</w:t>
            </w:r>
          </w:p>
        </w:tc>
        <w:tc>
          <w:tcPr>
            <w:tcW w:w="1260"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271</w:t>
            </w:r>
          </w:p>
        </w:tc>
        <w:tc>
          <w:tcPr>
            <w:tcW w:w="1236"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8.1</w:t>
            </w:r>
          </w:p>
        </w:tc>
        <w:tc>
          <w:tcPr>
            <w:tcW w:w="1506"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3349</w:t>
            </w:r>
          </w:p>
        </w:tc>
      </w:tr>
      <w:tr w:rsidR="007F0835" w:rsidRPr="005D65D7" w:rsidTr="007E2B87">
        <w:trPr>
          <w:jc w:val="center"/>
        </w:trPr>
        <w:tc>
          <w:tcPr>
            <w:tcW w:w="1701"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2007</w:t>
            </w:r>
          </w:p>
        </w:tc>
        <w:tc>
          <w:tcPr>
            <w:tcW w:w="1179"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4147</w:t>
            </w:r>
          </w:p>
        </w:tc>
        <w:tc>
          <w:tcPr>
            <w:tcW w:w="1257"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9.7</w:t>
            </w:r>
          </w:p>
        </w:tc>
        <w:tc>
          <w:tcPr>
            <w:tcW w:w="1260"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427</w:t>
            </w:r>
          </w:p>
        </w:tc>
        <w:tc>
          <w:tcPr>
            <w:tcW w:w="1236"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9.3</w:t>
            </w:r>
          </w:p>
        </w:tc>
        <w:tc>
          <w:tcPr>
            <w:tcW w:w="1506"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4574</w:t>
            </w:r>
          </w:p>
        </w:tc>
      </w:tr>
      <w:tr w:rsidR="007F0835" w:rsidRPr="005D65D7" w:rsidTr="007E2B87">
        <w:trPr>
          <w:jc w:val="center"/>
        </w:trPr>
        <w:tc>
          <w:tcPr>
            <w:tcW w:w="1701"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2009</w:t>
            </w:r>
          </w:p>
        </w:tc>
        <w:tc>
          <w:tcPr>
            <w:tcW w:w="1179"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5556</w:t>
            </w:r>
          </w:p>
        </w:tc>
        <w:tc>
          <w:tcPr>
            <w:tcW w:w="1257"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91.6</w:t>
            </w:r>
          </w:p>
        </w:tc>
        <w:tc>
          <w:tcPr>
            <w:tcW w:w="1260"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509</w:t>
            </w:r>
          </w:p>
        </w:tc>
        <w:tc>
          <w:tcPr>
            <w:tcW w:w="1236"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8.4</w:t>
            </w:r>
          </w:p>
        </w:tc>
        <w:tc>
          <w:tcPr>
            <w:tcW w:w="1506"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6065</w:t>
            </w:r>
          </w:p>
        </w:tc>
      </w:tr>
      <w:tr w:rsidR="007F0835" w:rsidRPr="005D65D7" w:rsidTr="007E2B87">
        <w:trPr>
          <w:jc w:val="center"/>
        </w:trPr>
        <w:tc>
          <w:tcPr>
            <w:tcW w:w="1701"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2010</w:t>
            </w:r>
          </w:p>
        </w:tc>
        <w:tc>
          <w:tcPr>
            <w:tcW w:w="1179"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5642</w:t>
            </w:r>
          </w:p>
        </w:tc>
        <w:tc>
          <w:tcPr>
            <w:tcW w:w="1257"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92.9</w:t>
            </w:r>
          </w:p>
        </w:tc>
        <w:tc>
          <w:tcPr>
            <w:tcW w:w="1260"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429</w:t>
            </w:r>
          </w:p>
        </w:tc>
        <w:tc>
          <w:tcPr>
            <w:tcW w:w="1236"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7.1</w:t>
            </w:r>
          </w:p>
        </w:tc>
        <w:tc>
          <w:tcPr>
            <w:tcW w:w="1506"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6071</w:t>
            </w:r>
          </w:p>
        </w:tc>
      </w:tr>
      <w:tr w:rsidR="007F0835" w:rsidRPr="005D65D7" w:rsidTr="007E2B87">
        <w:trPr>
          <w:jc w:val="center"/>
        </w:trPr>
        <w:tc>
          <w:tcPr>
            <w:tcW w:w="1701"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2011</w:t>
            </w:r>
          </w:p>
        </w:tc>
        <w:tc>
          <w:tcPr>
            <w:tcW w:w="1179"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6671</w:t>
            </w:r>
          </w:p>
        </w:tc>
        <w:tc>
          <w:tcPr>
            <w:tcW w:w="1257"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93.8</w:t>
            </w:r>
          </w:p>
        </w:tc>
        <w:tc>
          <w:tcPr>
            <w:tcW w:w="1260"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438</w:t>
            </w:r>
          </w:p>
        </w:tc>
        <w:tc>
          <w:tcPr>
            <w:tcW w:w="1236"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6.2</w:t>
            </w:r>
          </w:p>
        </w:tc>
        <w:tc>
          <w:tcPr>
            <w:tcW w:w="1506"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7109</w:t>
            </w:r>
          </w:p>
        </w:tc>
      </w:tr>
      <w:tr w:rsidR="007F0835" w:rsidRPr="005D65D7" w:rsidTr="007E2B87">
        <w:trPr>
          <w:jc w:val="center"/>
        </w:trPr>
        <w:tc>
          <w:tcPr>
            <w:tcW w:w="1701"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2012</w:t>
            </w:r>
          </w:p>
        </w:tc>
        <w:tc>
          <w:tcPr>
            <w:tcW w:w="1179"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7069</w:t>
            </w:r>
          </w:p>
        </w:tc>
        <w:tc>
          <w:tcPr>
            <w:tcW w:w="1257"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94.4</w:t>
            </w:r>
          </w:p>
        </w:tc>
        <w:tc>
          <w:tcPr>
            <w:tcW w:w="1260"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422</w:t>
            </w:r>
          </w:p>
        </w:tc>
        <w:tc>
          <w:tcPr>
            <w:tcW w:w="1236"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5.6</w:t>
            </w:r>
          </w:p>
        </w:tc>
        <w:tc>
          <w:tcPr>
            <w:tcW w:w="1506"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7491</w:t>
            </w:r>
          </w:p>
        </w:tc>
      </w:tr>
      <w:tr w:rsidR="007F0835" w:rsidRPr="005D65D7" w:rsidTr="007E2B87">
        <w:trPr>
          <w:jc w:val="center"/>
        </w:trPr>
        <w:tc>
          <w:tcPr>
            <w:tcW w:w="1701"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2013</w:t>
            </w:r>
          </w:p>
        </w:tc>
        <w:tc>
          <w:tcPr>
            <w:tcW w:w="1179"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8390</w:t>
            </w:r>
          </w:p>
        </w:tc>
        <w:tc>
          <w:tcPr>
            <w:tcW w:w="1257"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95.0</w:t>
            </w:r>
          </w:p>
        </w:tc>
        <w:tc>
          <w:tcPr>
            <w:tcW w:w="1260"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440</w:t>
            </w:r>
          </w:p>
        </w:tc>
        <w:tc>
          <w:tcPr>
            <w:tcW w:w="1236"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5.0</w:t>
            </w:r>
          </w:p>
        </w:tc>
        <w:tc>
          <w:tcPr>
            <w:tcW w:w="1506"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8830</w:t>
            </w:r>
          </w:p>
        </w:tc>
      </w:tr>
      <w:tr w:rsidR="007F0835" w:rsidRPr="005D65D7" w:rsidTr="007E2B87">
        <w:trPr>
          <w:jc w:val="center"/>
        </w:trPr>
        <w:tc>
          <w:tcPr>
            <w:tcW w:w="1701"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المجموع</w:t>
            </w:r>
          </w:p>
        </w:tc>
        <w:tc>
          <w:tcPr>
            <w:tcW w:w="1179"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61214</w:t>
            </w:r>
          </w:p>
        </w:tc>
        <w:tc>
          <w:tcPr>
            <w:tcW w:w="1257"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w:t>
            </w:r>
          </w:p>
        </w:tc>
        <w:tc>
          <w:tcPr>
            <w:tcW w:w="1260"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5436</w:t>
            </w:r>
          </w:p>
        </w:tc>
        <w:tc>
          <w:tcPr>
            <w:tcW w:w="1236"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w:t>
            </w:r>
          </w:p>
        </w:tc>
        <w:tc>
          <w:tcPr>
            <w:tcW w:w="1506"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66650</w:t>
            </w:r>
          </w:p>
        </w:tc>
      </w:tr>
      <w:tr w:rsidR="007F0835" w:rsidRPr="005D65D7" w:rsidTr="007E2B87">
        <w:trPr>
          <w:jc w:val="center"/>
        </w:trPr>
        <w:tc>
          <w:tcPr>
            <w:tcW w:w="1701" w:type="dxa"/>
          </w:tcPr>
          <w:p w:rsidR="007F0835" w:rsidRPr="005D65D7" w:rsidRDefault="007F0835" w:rsidP="007E2B87">
            <w:pPr>
              <w:bidi/>
              <w:spacing w:line="360" w:lineRule="auto"/>
              <w:jc w:val="center"/>
              <w:rPr>
                <w:rFonts w:ascii="Times New Roman" w:eastAsia="Calibri" w:hAnsi="Times New Roman" w:cs="Times New Roman"/>
                <w:sz w:val="28"/>
                <w:szCs w:val="28"/>
                <w:rtl/>
              </w:rPr>
            </w:pPr>
            <w:proofErr w:type="gramStart"/>
            <w:r w:rsidRPr="005D65D7">
              <w:rPr>
                <w:rFonts w:ascii="Times New Roman" w:eastAsia="Calibri" w:hAnsi="Times New Roman" w:cs="Times New Roman"/>
                <w:sz w:val="28"/>
                <w:szCs w:val="28"/>
                <w:rtl/>
              </w:rPr>
              <w:t>المعدل</w:t>
            </w:r>
            <w:proofErr w:type="gramEnd"/>
            <w:r w:rsidRPr="005D65D7">
              <w:rPr>
                <w:rFonts w:ascii="Times New Roman" w:eastAsia="Calibri" w:hAnsi="Times New Roman" w:cs="Times New Roman"/>
                <w:sz w:val="28"/>
                <w:szCs w:val="28"/>
                <w:rtl/>
              </w:rPr>
              <w:t xml:space="preserve"> السنوي</w:t>
            </w:r>
          </w:p>
        </w:tc>
        <w:tc>
          <w:tcPr>
            <w:tcW w:w="1179" w:type="dxa"/>
          </w:tcPr>
          <w:p w:rsidR="007F0835" w:rsidRPr="005D65D7" w:rsidRDefault="007F0835" w:rsidP="007E2B87">
            <w:pPr>
              <w:bidi/>
              <w:spacing w:line="360" w:lineRule="auto"/>
              <w:jc w:val="center"/>
              <w:rPr>
                <w:rFonts w:ascii="Times New Roman" w:eastAsia="Calibri" w:hAnsi="Times New Roman" w:cs="Times New Roman"/>
                <w:sz w:val="28"/>
                <w:szCs w:val="28"/>
                <w:rtl/>
              </w:rPr>
            </w:pPr>
          </w:p>
        </w:tc>
        <w:tc>
          <w:tcPr>
            <w:tcW w:w="1257"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84.2</w:t>
            </w:r>
          </w:p>
        </w:tc>
        <w:tc>
          <w:tcPr>
            <w:tcW w:w="1260" w:type="dxa"/>
          </w:tcPr>
          <w:p w:rsidR="007F0835" w:rsidRPr="005D65D7" w:rsidRDefault="007F0835" w:rsidP="007E2B87">
            <w:pPr>
              <w:bidi/>
              <w:spacing w:line="360" w:lineRule="auto"/>
              <w:jc w:val="center"/>
              <w:rPr>
                <w:rFonts w:ascii="Times New Roman" w:eastAsia="Calibri" w:hAnsi="Times New Roman" w:cs="Times New Roman"/>
                <w:sz w:val="28"/>
                <w:szCs w:val="28"/>
                <w:rtl/>
              </w:rPr>
            </w:pPr>
          </w:p>
        </w:tc>
        <w:tc>
          <w:tcPr>
            <w:tcW w:w="1236" w:type="dxa"/>
          </w:tcPr>
          <w:p w:rsidR="007F0835" w:rsidRPr="005D65D7" w:rsidRDefault="007F0835" w:rsidP="007E2B87">
            <w:pPr>
              <w:bidi/>
              <w:spacing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8.4</w:t>
            </w:r>
          </w:p>
        </w:tc>
        <w:tc>
          <w:tcPr>
            <w:tcW w:w="1506" w:type="dxa"/>
          </w:tcPr>
          <w:p w:rsidR="007F0835" w:rsidRPr="005D65D7" w:rsidRDefault="007F0835" w:rsidP="007E2B87">
            <w:pPr>
              <w:bidi/>
              <w:spacing w:line="360" w:lineRule="auto"/>
              <w:jc w:val="center"/>
              <w:rPr>
                <w:rFonts w:ascii="Times New Roman" w:eastAsia="Calibri" w:hAnsi="Times New Roman" w:cs="Times New Roman"/>
                <w:sz w:val="28"/>
                <w:szCs w:val="28"/>
                <w:rtl/>
              </w:rPr>
            </w:pPr>
          </w:p>
        </w:tc>
      </w:tr>
    </w:tbl>
    <w:p w:rsidR="007F0835" w:rsidRDefault="007F0835" w:rsidP="007F0835">
      <w:pPr>
        <w:bidi/>
        <w:spacing w:after="200" w:line="360" w:lineRule="auto"/>
        <w:jc w:val="both"/>
        <w:rPr>
          <w:rFonts w:ascii="Times New Roman" w:eastAsia="Calibri" w:hAnsi="Times New Roman" w:cs="Times New Roman"/>
          <w:sz w:val="28"/>
          <w:szCs w:val="28"/>
          <w:rtl/>
        </w:rPr>
      </w:pPr>
    </w:p>
    <w:p w:rsidR="007F0835" w:rsidRPr="005D65D7" w:rsidRDefault="007F0835" w:rsidP="007F0835">
      <w:pPr>
        <w:bidi/>
        <w:spacing w:after="200" w:line="360" w:lineRule="auto"/>
        <w:jc w:val="both"/>
        <w:rPr>
          <w:rFonts w:ascii="Times New Roman" w:eastAsia="Calibri" w:hAnsi="Times New Roman" w:cs="Times New Roman"/>
          <w:sz w:val="28"/>
          <w:szCs w:val="28"/>
          <w:rtl/>
        </w:rPr>
      </w:pPr>
      <w:r w:rsidRPr="004A7ABE">
        <w:rPr>
          <w:rFonts w:ascii="Times New Roman" w:eastAsia="Calibri" w:hAnsi="Times New Roman" w:cs="Times New Roman"/>
          <w:sz w:val="28"/>
          <w:szCs w:val="28"/>
          <w:rtl/>
        </w:rPr>
        <w:t>المصدر: وزارة التخطيط،</w:t>
      </w:r>
      <w:r>
        <w:rPr>
          <w:rFonts w:ascii="Times New Roman" w:eastAsia="Calibri" w:hAnsi="Times New Roman" w:cs="Times New Roman" w:hint="cs"/>
          <w:sz w:val="28"/>
          <w:szCs w:val="28"/>
          <w:rtl/>
        </w:rPr>
        <w:t xml:space="preserve"> </w:t>
      </w:r>
      <w:r w:rsidRPr="004A7ABE">
        <w:rPr>
          <w:rFonts w:ascii="Times New Roman" w:eastAsia="Calibri" w:hAnsi="Times New Roman" w:cs="Times New Roman"/>
          <w:sz w:val="28"/>
          <w:szCs w:val="28"/>
          <w:rtl/>
        </w:rPr>
        <w:t>الجهاز المركزي للاحصاء،مديرية احصاء التجارة، مسح الفنادق ومجمعات الايواء</w:t>
      </w:r>
      <w:r w:rsidRPr="005D65D7">
        <w:rPr>
          <w:rFonts w:ascii="Times New Roman" w:eastAsia="Calibri" w:hAnsi="Times New Roman" w:cs="Times New Roman"/>
          <w:sz w:val="28"/>
          <w:szCs w:val="28"/>
          <w:rtl/>
        </w:rPr>
        <w:t xml:space="preserve"> السياحي للمدة 2002-2013,العراق –</w:t>
      </w:r>
      <w:r>
        <w:rPr>
          <w:rFonts w:ascii="Times New Roman" w:eastAsia="Calibri" w:hAnsi="Times New Roman" w:cs="Times New Roman" w:hint="cs"/>
          <w:sz w:val="28"/>
          <w:szCs w:val="28"/>
          <w:rtl/>
        </w:rPr>
        <w:t xml:space="preserve"> </w:t>
      </w:r>
      <w:r w:rsidRPr="005D65D7">
        <w:rPr>
          <w:rFonts w:ascii="Times New Roman" w:eastAsia="Calibri" w:hAnsi="Times New Roman" w:cs="Times New Roman"/>
          <w:sz w:val="28"/>
          <w:szCs w:val="28"/>
          <w:rtl/>
        </w:rPr>
        <w:t>بغداد</w:t>
      </w:r>
      <w:r>
        <w:rPr>
          <w:rFonts w:ascii="Times New Roman" w:eastAsia="Calibri" w:hAnsi="Times New Roman" w:cs="Times New Roman"/>
          <w:sz w:val="28"/>
          <w:szCs w:val="28"/>
          <w:rtl/>
        </w:rPr>
        <w:t>.</w:t>
      </w:r>
    </w:p>
    <w:p w:rsidR="007F0835" w:rsidRPr="005D65D7" w:rsidRDefault="007F0835" w:rsidP="007F0835">
      <w:pPr>
        <w:bidi/>
        <w:spacing w:after="200" w:line="360" w:lineRule="auto"/>
        <w:ind w:firstLine="547"/>
        <w:jc w:val="both"/>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من الجدول (1) يتوضح لنا ان هناك تذبذباً في تطور اعداد الاناث مقارنة بالذكور في الفنادق العراقية للفترة (2002-2013)</w:t>
      </w:r>
      <w:r>
        <w:rPr>
          <w:rFonts w:ascii="Times New Roman" w:eastAsia="Calibri" w:hAnsi="Times New Roman" w:cs="Times New Roman"/>
          <w:sz w:val="28"/>
          <w:szCs w:val="28"/>
          <w:rtl/>
        </w:rPr>
        <w:t>،</w:t>
      </w:r>
      <w:r w:rsidRPr="005D65D7">
        <w:rPr>
          <w:rFonts w:ascii="Times New Roman" w:eastAsia="Calibri" w:hAnsi="Times New Roman" w:cs="Times New Roman"/>
          <w:sz w:val="28"/>
          <w:szCs w:val="28"/>
          <w:rtl/>
        </w:rPr>
        <w:t xml:space="preserve"> ولكن عموماً تعتبر النسبة ضئيلة حيث كانت اعلى نسبة في عام 2002 (12.9%) واصبحت متدنية جداً عام 2013 حيث بلغت (5.0%) مما لا يتناسب مع اعداد الفنادق وتصنيفاتها في مختلف محافظات العراق وخاصة </w:t>
      </w:r>
      <w:r>
        <w:rPr>
          <w:rFonts w:ascii="Times New Roman" w:eastAsia="Calibri" w:hAnsi="Times New Roman" w:cs="Times New Roman"/>
          <w:sz w:val="28"/>
          <w:szCs w:val="28"/>
          <w:rtl/>
        </w:rPr>
        <w:t>(</w:t>
      </w:r>
      <w:r w:rsidRPr="005D65D7">
        <w:rPr>
          <w:rFonts w:ascii="Times New Roman" w:eastAsia="Calibri" w:hAnsi="Times New Roman" w:cs="Times New Roman"/>
          <w:sz w:val="28"/>
          <w:szCs w:val="28"/>
          <w:rtl/>
        </w:rPr>
        <w:t>بغداد – النجف – كربلاء</w:t>
      </w:r>
      <w:r>
        <w:rPr>
          <w:rFonts w:ascii="Times New Roman" w:eastAsia="Calibri" w:hAnsi="Times New Roman" w:cs="Times New Roman"/>
          <w:sz w:val="28"/>
          <w:szCs w:val="28"/>
          <w:rtl/>
        </w:rPr>
        <w:t>)</w:t>
      </w:r>
      <w:r w:rsidRPr="005D65D7">
        <w:rPr>
          <w:rFonts w:ascii="Times New Roman" w:eastAsia="Calibri" w:hAnsi="Times New Roman" w:cs="Times New Roman"/>
          <w:sz w:val="28"/>
          <w:szCs w:val="28"/>
          <w:rtl/>
        </w:rPr>
        <w:t xml:space="preserve"> كما سنأتي لاحقاً.</w:t>
      </w:r>
    </w:p>
    <w:p w:rsidR="007F0835" w:rsidRPr="005D65D7" w:rsidRDefault="007F0835" w:rsidP="006E5574">
      <w:pPr>
        <w:numPr>
          <w:ilvl w:val="0"/>
          <w:numId w:val="8"/>
        </w:numPr>
        <w:bidi/>
        <w:spacing w:after="0" w:line="360" w:lineRule="auto"/>
        <w:ind w:left="424" w:hanging="425"/>
        <w:contextualSpacing/>
        <w:jc w:val="both"/>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 xml:space="preserve"> فرص العمل المتاحة للمرأة</w:t>
      </w:r>
      <w:r>
        <w:rPr>
          <w:rFonts w:ascii="Times New Roman" w:eastAsia="Calibri" w:hAnsi="Times New Roman" w:cs="Times New Roman"/>
          <w:sz w:val="28"/>
          <w:szCs w:val="28"/>
          <w:rtl/>
        </w:rPr>
        <w:t xml:space="preserve"> </w:t>
      </w:r>
      <w:r w:rsidRPr="005D65D7">
        <w:rPr>
          <w:rFonts w:ascii="Times New Roman" w:eastAsia="Calibri" w:hAnsi="Times New Roman" w:cs="Times New Roman"/>
          <w:sz w:val="28"/>
          <w:szCs w:val="28"/>
          <w:rtl/>
        </w:rPr>
        <w:t>بأجر حسب عائدية الفندق ونوع العمل في القطاع الفندقي لعام 2013</w:t>
      </w:r>
      <w:r>
        <w:rPr>
          <w:rFonts w:ascii="Times New Roman" w:eastAsia="Calibri" w:hAnsi="Times New Roman" w:cs="Times New Roman"/>
          <w:sz w:val="28"/>
          <w:szCs w:val="28"/>
          <w:rtl/>
        </w:rPr>
        <w:t xml:space="preserve">.  </w:t>
      </w:r>
      <w:r w:rsidRPr="005D65D7">
        <w:rPr>
          <w:rFonts w:ascii="Times New Roman" w:eastAsia="Calibri" w:hAnsi="Times New Roman" w:cs="Times New Roman"/>
          <w:sz w:val="28"/>
          <w:szCs w:val="28"/>
          <w:rtl/>
        </w:rPr>
        <w:t xml:space="preserve"> </w:t>
      </w:r>
    </w:p>
    <w:p w:rsidR="007F0835" w:rsidRDefault="007F0835" w:rsidP="007F0835">
      <w:pPr>
        <w:bidi/>
        <w:spacing w:after="0" w:line="360" w:lineRule="auto"/>
        <w:jc w:val="center"/>
        <w:rPr>
          <w:rFonts w:ascii="Times New Roman" w:eastAsia="Calibri" w:hAnsi="Times New Roman" w:cs="Times New Roman"/>
          <w:sz w:val="28"/>
          <w:szCs w:val="28"/>
          <w:rtl/>
        </w:rPr>
      </w:pPr>
    </w:p>
    <w:p w:rsidR="007F0835" w:rsidRPr="005D65D7" w:rsidRDefault="007F0835" w:rsidP="007F0835">
      <w:pPr>
        <w:bidi/>
        <w:spacing w:after="0"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جدول (2)</w:t>
      </w:r>
    </w:p>
    <w:p w:rsidR="007F0835" w:rsidRPr="005D65D7" w:rsidRDefault="007F0835" w:rsidP="007F0835">
      <w:pPr>
        <w:bidi/>
        <w:spacing w:after="0"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 xml:space="preserve">فرص العمل المتاحة للمرأة بأجر في القطاع العام </w:t>
      </w:r>
      <w:proofErr w:type="gramStart"/>
      <w:r w:rsidRPr="005D65D7">
        <w:rPr>
          <w:rFonts w:ascii="Times New Roman" w:eastAsia="Calibri" w:hAnsi="Times New Roman" w:cs="Times New Roman"/>
          <w:sz w:val="28"/>
          <w:szCs w:val="28"/>
          <w:rtl/>
        </w:rPr>
        <w:t>والخاص</w:t>
      </w:r>
      <w:proofErr w:type="gramEnd"/>
      <w:r w:rsidRPr="005D65D7">
        <w:rPr>
          <w:rFonts w:ascii="Times New Roman" w:eastAsia="Calibri" w:hAnsi="Times New Roman" w:cs="Times New Roman"/>
          <w:sz w:val="28"/>
          <w:szCs w:val="28"/>
          <w:rtl/>
        </w:rPr>
        <w:t xml:space="preserve"> ونوع العمل في الفنادق العراقية 2013</w:t>
      </w:r>
    </w:p>
    <w:tbl>
      <w:tblPr>
        <w:tblStyle w:val="a7"/>
        <w:bidiVisual/>
        <w:tblW w:w="10245" w:type="dxa"/>
        <w:jc w:val="center"/>
        <w:tblInd w:w="-1038" w:type="dxa"/>
        <w:tblBorders>
          <w:top w:val="thinThickSmallGap" w:sz="24" w:space="0" w:color="000000" w:themeColor="text1"/>
          <w:left w:val="thinThickSmallGap" w:sz="24" w:space="0" w:color="000000" w:themeColor="text1"/>
          <w:bottom w:val="thinThickSmallGap" w:sz="24" w:space="0" w:color="000000" w:themeColor="text1"/>
          <w:right w:val="thinThickSmallGap" w:sz="24" w:space="0" w:color="000000" w:themeColor="text1"/>
          <w:insideH w:val="thinThickSmallGap" w:sz="24" w:space="0" w:color="000000" w:themeColor="text1"/>
          <w:insideV w:val="thinThickSmallGap" w:sz="24" w:space="0" w:color="000000" w:themeColor="text1"/>
        </w:tblBorders>
        <w:tblLayout w:type="fixed"/>
        <w:tblLook w:val="0000" w:firstRow="0" w:lastRow="0" w:firstColumn="0" w:lastColumn="0" w:noHBand="0" w:noVBand="0"/>
      </w:tblPr>
      <w:tblGrid>
        <w:gridCol w:w="1620"/>
        <w:gridCol w:w="900"/>
        <w:gridCol w:w="630"/>
        <w:gridCol w:w="797"/>
        <w:gridCol w:w="668"/>
        <w:gridCol w:w="900"/>
        <w:gridCol w:w="900"/>
        <w:gridCol w:w="590"/>
        <w:gridCol w:w="720"/>
        <w:gridCol w:w="630"/>
        <w:gridCol w:w="900"/>
        <w:gridCol w:w="990"/>
      </w:tblGrid>
      <w:tr w:rsidR="007F0835" w:rsidRPr="005D65D7" w:rsidTr="007E2B87">
        <w:trPr>
          <w:trHeight w:val="274"/>
          <w:jc w:val="center"/>
        </w:trPr>
        <w:tc>
          <w:tcPr>
            <w:tcW w:w="1620" w:type="dxa"/>
            <w:vMerge w:val="restart"/>
            <w:tcBorders>
              <w:top w:val="single" w:sz="4" w:space="0" w:color="auto"/>
              <w:left w:val="single" w:sz="4" w:space="0" w:color="auto"/>
              <w:bottom w:val="single" w:sz="4" w:space="0" w:color="auto"/>
              <w:right w:val="single" w:sz="4" w:space="0" w:color="auto"/>
              <w:tr2bl w:val="thinThickSmallGap" w:sz="24" w:space="0" w:color="C0504D" w:themeColor="accent2"/>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lang w:bidi="ar-IQ"/>
              </w:rPr>
            </w:pPr>
            <w:r>
              <w:rPr>
                <w:rFonts w:ascii="Times New Roman" w:eastAsia="Calibri" w:hAnsi="Times New Roman" w:cs="Times New Roman"/>
                <w:color w:val="000000"/>
                <w:sz w:val="28"/>
                <w:szCs w:val="28"/>
                <w:rtl/>
                <w:lang w:bidi="ar-IQ"/>
              </w:rPr>
              <w:t xml:space="preserve">    </w:t>
            </w:r>
            <w:r w:rsidRPr="005D65D7">
              <w:rPr>
                <w:rFonts w:ascii="Times New Roman" w:eastAsia="Calibri" w:hAnsi="Times New Roman" w:cs="Times New Roman"/>
                <w:color w:val="000000"/>
                <w:sz w:val="28"/>
                <w:szCs w:val="28"/>
                <w:rtl/>
                <w:lang w:bidi="ar-IQ"/>
              </w:rPr>
              <w:t>النوع</w:t>
            </w:r>
          </w:p>
          <w:p w:rsidR="007F0835" w:rsidRPr="005D65D7" w:rsidRDefault="007F0835" w:rsidP="007E2B87">
            <w:pPr>
              <w:bidi/>
              <w:spacing w:line="360" w:lineRule="auto"/>
              <w:jc w:val="both"/>
              <w:rPr>
                <w:rFonts w:ascii="Times New Roman" w:eastAsia="Calibri" w:hAnsi="Times New Roman" w:cs="Times New Roman"/>
                <w:color w:val="000000"/>
                <w:sz w:val="28"/>
                <w:szCs w:val="28"/>
                <w:rtl/>
                <w:lang w:bidi="ar-IQ"/>
              </w:rPr>
            </w:pPr>
            <w:r w:rsidRPr="005D65D7">
              <w:rPr>
                <w:rFonts w:ascii="Times New Roman" w:eastAsia="Calibri" w:hAnsi="Times New Roman" w:cs="Times New Roman"/>
                <w:color w:val="000000"/>
                <w:sz w:val="28"/>
                <w:szCs w:val="28"/>
                <w:rtl/>
                <w:lang w:bidi="ar-IQ"/>
              </w:rPr>
              <w:t xml:space="preserve">القطاع </w:t>
            </w:r>
          </w:p>
        </w:tc>
        <w:tc>
          <w:tcPr>
            <w:tcW w:w="3895" w:type="dxa"/>
            <w:gridSpan w:val="5"/>
            <w:tcBorders>
              <w:top w:val="single" w:sz="4" w:space="0" w:color="auto"/>
              <w:left w:val="single" w:sz="4" w:space="0" w:color="auto"/>
              <w:bottom w:val="single" w:sz="4" w:space="0" w:color="auto"/>
              <w:right w:val="single" w:sz="4" w:space="0" w:color="auto"/>
            </w:tcBorders>
          </w:tcPr>
          <w:p w:rsidR="007F0835" w:rsidRPr="005D65D7" w:rsidRDefault="007F0835" w:rsidP="007E2B87">
            <w:pPr>
              <w:bidi/>
              <w:spacing w:line="360" w:lineRule="auto"/>
              <w:jc w:val="center"/>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الاداريون</w:t>
            </w:r>
          </w:p>
        </w:tc>
        <w:tc>
          <w:tcPr>
            <w:tcW w:w="3740" w:type="dxa"/>
            <w:gridSpan w:val="5"/>
            <w:tcBorders>
              <w:top w:val="single" w:sz="4" w:space="0" w:color="auto"/>
              <w:left w:val="single" w:sz="4" w:space="0" w:color="auto"/>
              <w:bottom w:val="single" w:sz="4" w:space="0" w:color="auto"/>
              <w:right w:val="single" w:sz="4" w:space="0" w:color="auto"/>
            </w:tcBorders>
          </w:tcPr>
          <w:p w:rsidR="007F0835" w:rsidRPr="005D65D7" w:rsidRDefault="007F0835" w:rsidP="007E2B87">
            <w:pPr>
              <w:bidi/>
              <w:spacing w:line="360" w:lineRule="auto"/>
              <w:jc w:val="center"/>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 xml:space="preserve">خدمات </w:t>
            </w:r>
            <w:proofErr w:type="gramStart"/>
            <w:r w:rsidRPr="005D65D7">
              <w:rPr>
                <w:rFonts w:ascii="Times New Roman" w:eastAsia="Calibri" w:hAnsi="Times New Roman" w:cs="Times New Roman"/>
                <w:color w:val="000000"/>
                <w:sz w:val="28"/>
                <w:szCs w:val="28"/>
                <w:rtl/>
              </w:rPr>
              <w:t>وتشغيل</w:t>
            </w:r>
            <w:proofErr w:type="gramEnd"/>
          </w:p>
        </w:tc>
        <w:tc>
          <w:tcPr>
            <w:tcW w:w="990" w:type="dxa"/>
            <w:vMerge w:val="restart"/>
            <w:tcBorders>
              <w:top w:val="single" w:sz="4" w:space="0" w:color="auto"/>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lang w:bidi="ar-IQ"/>
              </w:rPr>
            </w:pPr>
          </w:p>
          <w:p w:rsidR="007F0835" w:rsidRPr="005D65D7" w:rsidRDefault="007F0835" w:rsidP="007E2B87">
            <w:pPr>
              <w:bidi/>
              <w:spacing w:line="360" w:lineRule="auto"/>
              <w:jc w:val="both"/>
              <w:rPr>
                <w:rFonts w:ascii="Times New Roman" w:eastAsia="Calibri" w:hAnsi="Times New Roman" w:cs="Times New Roman"/>
                <w:color w:val="000000"/>
                <w:sz w:val="28"/>
                <w:szCs w:val="28"/>
                <w:rtl/>
                <w:lang w:bidi="ar-IQ"/>
              </w:rPr>
            </w:pPr>
            <w:r w:rsidRPr="005D65D7">
              <w:rPr>
                <w:rFonts w:ascii="Times New Roman" w:eastAsia="Calibri" w:hAnsi="Times New Roman" w:cs="Times New Roman"/>
                <w:color w:val="000000"/>
                <w:sz w:val="28"/>
                <w:szCs w:val="28"/>
                <w:rtl/>
                <w:lang w:bidi="ar-IQ"/>
              </w:rPr>
              <w:t>الاجمالي</w:t>
            </w:r>
          </w:p>
        </w:tc>
      </w:tr>
      <w:tr w:rsidR="007F0835" w:rsidRPr="005D65D7" w:rsidTr="007E2B87">
        <w:trPr>
          <w:trHeight w:val="540"/>
          <w:jc w:val="center"/>
        </w:trPr>
        <w:tc>
          <w:tcPr>
            <w:tcW w:w="1620" w:type="dxa"/>
            <w:vMerge/>
            <w:tcBorders>
              <w:top w:val="single" w:sz="4" w:space="0" w:color="auto"/>
              <w:left w:val="single" w:sz="4" w:space="0" w:color="auto"/>
              <w:bottom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lang w:bidi="ar-IQ"/>
              </w:rPr>
            </w:pPr>
          </w:p>
        </w:tc>
        <w:tc>
          <w:tcPr>
            <w:tcW w:w="900" w:type="dxa"/>
            <w:tcBorders>
              <w:top w:val="single" w:sz="4" w:space="0" w:color="auto"/>
              <w:left w:val="single" w:sz="4" w:space="0" w:color="auto"/>
              <w:bottom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lang w:bidi="ar-IQ"/>
              </w:rPr>
            </w:pPr>
            <w:r w:rsidRPr="005D65D7">
              <w:rPr>
                <w:rFonts w:ascii="Times New Roman" w:eastAsia="Calibri" w:hAnsi="Times New Roman" w:cs="Times New Roman"/>
                <w:color w:val="000000"/>
                <w:sz w:val="28"/>
                <w:szCs w:val="28"/>
                <w:rtl/>
              </w:rPr>
              <w:t>ذ</w:t>
            </w:r>
            <w:r w:rsidRPr="005D65D7">
              <w:rPr>
                <w:rFonts w:ascii="Times New Roman" w:eastAsia="Calibri" w:hAnsi="Times New Roman" w:cs="Times New Roman"/>
                <w:color w:val="000000"/>
                <w:sz w:val="28"/>
                <w:szCs w:val="28"/>
                <w:rtl/>
                <w:lang w:bidi="ar-IQ"/>
              </w:rPr>
              <w:t>كور</w:t>
            </w:r>
          </w:p>
        </w:tc>
        <w:tc>
          <w:tcPr>
            <w:tcW w:w="630" w:type="dxa"/>
            <w:tcBorders>
              <w:top w:val="single" w:sz="4" w:space="0" w:color="auto"/>
              <w:left w:val="single" w:sz="4" w:space="0" w:color="auto"/>
              <w:bottom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w:t>
            </w:r>
          </w:p>
        </w:tc>
        <w:tc>
          <w:tcPr>
            <w:tcW w:w="797" w:type="dxa"/>
            <w:tcBorders>
              <w:top w:val="single" w:sz="4" w:space="0" w:color="auto"/>
              <w:left w:val="single" w:sz="4" w:space="0" w:color="auto"/>
              <w:bottom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اناث</w:t>
            </w:r>
          </w:p>
        </w:tc>
        <w:tc>
          <w:tcPr>
            <w:tcW w:w="668" w:type="dxa"/>
            <w:tcBorders>
              <w:top w:val="single" w:sz="4" w:space="0" w:color="auto"/>
              <w:left w:val="single" w:sz="4" w:space="0" w:color="auto"/>
              <w:bottom w:val="single" w:sz="4" w:space="0" w:color="auto"/>
              <w:right w:val="single" w:sz="4" w:space="0" w:color="auto"/>
            </w:tcBorders>
          </w:tcPr>
          <w:p w:rsidR="007F0835" w:rsidRPr="005D65D7" w:rsidRDefault="007F0835" w:rsidP="007E2B87">
            <w:pPr>
              <w:spacing w:line="360" w:lineRule="auto"/>
              <w:jc w:val="both"/>
              <w:rPr>
                <w:rFonts w:ascii="Times New Roman" w:eastAsia="Calibri" w:hAnsi="Times New Roman" w:cs="Times New Roman"/>
                <w:color w:val="000000"/>
                <w:sz w:val="28"/>
                <w:szCs w:val="28"/>
              </w:rPr>
            </w:pPr>
            <w:r w:rsidRPr="005D65D7">
              <w:rPr>
                <w:rFonts w:ascii="Times New Roman" w:eastAsia="Calibri" w:hAnsi="Times New Roman" w:cs="Times New Roman"/>
                <w:color w:val="000000"/>
                <w:sz w:val="28"/>
                <w:szCs w:val="28"/>
              </w:rPr>
              <w:t>%</w:t>
            </w:r>
          </w:p>
        </w:tc>
        <w:tc>
          <w:tcPr>
            <w:tcW w:w="900" w:type="dxa"/>
            <w:tcBorders>
              <w:top w:val="single" w:sz="4" w:space="0" w:color="auto"/>
              <w:left w:val="single" w:sz="4" w:space="0" w:color="auto"/>
              <w:bottom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lang w:bidi="ar-IQ"/>
              </w:rPr>
            </w:pPr>
            <w:r w:rsidRPr="005D65D7">
              <w:rPr>
                <w:rFonts w:ascii="Times New Roman" w:eastAsia="Calibri" w:hAnsi="Times New Roman" w:cs="Times New Roman"/>
                <w:color w:val="000000"/>
                <w:sz w:val="28"/>
                <w:szCs w:val="28"/>
                <w:rtl/>
                <w:lang w:bidi="ar-IQ"/>
              </w:rPr>
              <w:t>مجموع</w:t>
            </w:r>
          </w:p>
        </w:tc>
        <w:tc>
          <w:tcPr>
            <w:tcW w:w="900" w:type="dxa"/>
            <w:tcBorders>
              <w:top w:val="single" w:sz="4" w:space="0" w:color="auto"/>
              <w:left w:val="single" w:sz="4" w:space="0" w:color="auto"/>
              <w:bottom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ذكور</w:t>
            </w:r>
          </w:p>
        </w:tc>
        <w:tc>
          <w:tcPr>
            <w:tcW w:w="590" w:type="dxa"/>
            <w:tcBorders>
              <w:top w:val="single" w:sz="4" w:space="0" w:color="auto"/>
              <w:left w:val="single" w:sz="4" w:space="0" w:color="auto"/>
              <w:bottom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Pr>
            </w:pPr>
            <w:r w:rsidRPr="005D65D7">
              <w:rPr>
                <w:rFonts w:ascii="Times New Roman" w:eastAsia="Calibri" w:hAnsi="Times New Roman" w:cs="Times New Roman"/>
                <w:color w:val="000000"/>
                <w:sz w:val="28"/>
                <w:szCs w:val="28"/>
              </w:rPr>
              <w:t>%</w:t>
            </w:r>
          </w:p>
        </w:tc>
        <w:tc>
          <w:tcPr>
            <w:tcW w:w="720" w:type="dxa"/>
            <w:tcBorders>
              <w:top w:val="single" w:sz="4" w:space="0" w:color="auto"/>
              <w:left w:val="single" w:sz="4" w:space="0" w:color="auto"/>
              <w:bottom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lang w:bidi="ar-IQ"/>
              </w:rPr>
            </w:pPr>
            <w:r w:rsidRPr="005D65D7">
              <w:rPr>
                <w:rFonts w:ascii="Times New Roman" w:eastAsia="Calibri" w:hAnsi="Times New Roman" w:cs="Times New Roman"/>
                <w:color w:val="000000"/>
                <w:sz w:val="28"/>
                <w:szCs w:val="28"/>
                <w:rtl/>
                <w:lang w:bidi="ar-IQ"/>
              </w:rPr>
              <w:t>اناث</w:t>
            </w:r>
          </w:p>
        </w:tc>
        <w:tc>
          <w:tcPr>
            <w:tcW w:w="630" w:type="dxa"/>
            <w:tcBorders>
              <w:top w:val="single" w:sz="4" w:space="0" w:color="auto"/>
              <w:left w:val="single" w:sz="4" w:space="0" w:color="auto"/>
              <w:bottom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Pr>
            </w:pPr>
            <w:r w:rsidRPr="005D65D7">
              <w:rPr>
                <w:rFonts w:ascii="Times New Roman" w:eastAsia="Calibri" w:hAnsi="Times New Roman" w:cs="Times New Roman"/>
                <w:color w:val="000000"/>
                <w:sz w:val="28"/>
                <w:szCs w:val="28"/>
              </w:rPr>
              <w:t>%</w:t>
            </w:r>
          </w:p>
        </w:tc>
        <w:tc>
          <w:tcPr>
            <w:tcW w:w="900" w:type="dxa"/>
            <w:tcBorders>
              <w:top w:val="single" w:sz="4" w:space="0" w:color="auto"/>
              <w:left w:val="single" w:sz="4" w:space="0" w:color="auto"/>
              <w:bottom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lang w:bidi="ar-IQ"/>
              </w:rPr>
            </w:pPr>
            <w:r w:rsidRPr="005D65D7">
              <w:rPr>
                <w:rFonts w:ascii="Times New Roman" w:eastAsia="Calibri" w:hAnsi="Times New Roman" w:cs="Times New Roman"/>
                <w:color w:val="000000"/>
                <w:sz w:val="28"/>
                <w:szCs w:val="28"/>
                <w:rtl/>
                <w:lang w:bidi="ar-IQ"/>
              </w:rPr>
              <w:t>مجموع</w:t>
            </w:r>
          </w:p>
        </w:tc>
        <w:tc>
          <w:tcPr>
            <w:tcW w:w="990" w:type="dxa"/>
            <w:vMerge/>
            <w:tcBorders>
              <w:left w:val="single" w:sz="4" w:space="0" w:color="auto"/>
              <w:bottom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p>
        </w:tc>
      </w:tr>
      <w:tr w:rsidR="007F0835" w:rsidRPr="005D65D7" w:rsidTr="007E2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A0" w:firstRow="1" w:lastRow="0" w:firstColumn="1" w:lastColumn="1" w:noHBand="1" w:noVBand="1"/>
        </w:tblPrEx>
        <w:trPr>
          <w:trHeight w:val="711"/>
          <w:jc w:val="center"/>
        </w:trPr>
        <w:tc>
          <w:tcPr>
            <w:tcW w:w="1620" w:type="dxa"/>
            <w:tcBorders>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proofErr w:type="gramStart"/>
            <w:r w:rsidRPr="005D65D7">
              <w:rPr>
                <w:rFonts w:ascii="Times New Roman" w:eastAsia="Calibri" w:hAnsi="Times New Roman" w:cs="Times New Roman"/>
                <w:color w:val="000000"/>
                <w:sz w:val="28"/>
                <w:szCs w:val="28"/>
                <w:rtl/>
              </w:rPr>
              <w:t>القطاع</w:t>
            </w:r>
            <w:proofErr w:type="gramEnd"/>
            <w:r w:rsidRPr="005D65D7">
              <w:rPr>
                <w:rFonts w:ascii="Times New Roman" w:eastAsia="Calibri" w:hAnsi="Times New Roman" w:cs="Times New Roman"/>
                <w:color w:val="000000"/>
                <w:sz w:val="28"/>
                <w:szCs w:val="28"/>
                <w:rtl/>
              </w:rPr>
              <w:t xml:space="preserve"> العام</w:t>
            </w:r>
          </w:p>
        </w:tc>
        <w:tc>
          <w:tcPr>
            <w:tcW w:w="900" w:type="dxa"/>
            <w:tcBorders>
              <w:left w:val="single" w:sz="4" w:space="0" w:color="auto"/>
              <w:right w:val="single" w:sz="4" w:space="0" w:color="000000" w:themeColor="text1"/>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19</w:t>
            </w:r>
          </w:p>
        </w:tc>
        <w:tc>
          <w:tcPr>
            <w:tcW w:w="630" w:type="dxa"/>
            <w:tcBorders>
              <w:left w:val="single" w:sz="4" w:space="0" w:color="000000" w:themeColor="text1"/>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76</w:t>
            </w:r>
          </w:p>
        </w:tc>
        <w:tc>
          <w:tcPr>
            <w:tcW w:w="797" w:type="dxa"/>
            <w:tcBorders>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6</w:t>
            </w:r>
          </w:p>
        </w:tc>
        <w:tc>
          <w:tcPr>
            <w:tcW w:w="668" w:type="dxa"/>
            <w:tcBorders>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24</w:t>
            </w:r>
          </w:p>
        </w:tc>
        <w:tc>
          <w:tcPr>
            <w:tcW w:w="900" w:type="dxa"/>
            <w:tcBorders>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25</w:t>
            </w:r>
          </w:p>
        </w:tc>
        <w:tc>
          <w:tcPr>
            <w:tcW w:w="900" w:type="dxa"/>
            <w:tcBorders>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537</w:t>
            </w:r>
          </w:p>
        </w:tc>
        <w:tc>
          <w:tcPr>
            <w:tcW w:w="590" w:type="dxa"/>
            <w:tcBorders>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92</w:t>
            </w:r>
          </w:p>
        </w:tc>
        <w:tc>
          <w:tcPr>
            <w:tcW w:w="720" w:type="dxa"/>
            <w:tcBorders>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47</w:t>
            </w:r>
          </w:p>
        </w:tc>
        <w:tc>
          <w:tcPr>
            <w:tcW w:w="630" w:type="dxa"/>
            <w:tcBorders>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8</w:t>
            </w:r>
          </w:p>
        </w:tc>
        <w:tc>
          <w:tcPr>
            <w:tcW w:w="900" w:type="dxa"/>
            <w:tcBorders>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584</w:t>
            </w:r>
          </w:p>
        </w:tc>
        <w:tc>
          <w:tcPr>
            <w:tcW w:w="990" w:type="dxa"/>
            <w:tcBorders>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lang w:bidi="ar-IQ"/>
              </w:rPr>
            </w:pPr>
            <w:r w:rsidRPr="005D65D7">
              <w:rPr>
                <w:rFonts w:ascii="Times New Roman" w:eastAsia="Calibri" w:hAnsi="Times New Roman" w:cs="Times New Roman"/>
                <w:color w:val="000000"/>
                <w:sz w:val="28"/>
                <w:szCs w:val="28"/>
                <w:rtl/>
                <w:lang w:bidi="ar-IQ"/>
              </w:rPr>
              <w:t>609</w:t>
            </w:r>
          </w:p>
        </w:tc>
      </w:tr>
      <w:tr w:rsidR="007F0835" w:rsidRPr="005D65D7" w:rsidTr="007E2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A0" w:firstRow="1" w:lastRow="0" w:firstColumn="1" w:lastColumn="1" w:noHBand="1" w:noVBand="1"/>
        </w:tblPrEx>
        <w:trPr>
          <w:trHeight w:val="751"/>
          <w:jc w:val="center"/>
        </w:trPr>
        <w:tc>
          <w:tcPr>
            <w:tcW w:w="1620" w:type="dxa"/>
            <w:tcBorders>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proofErr w:type="gramStart"/>
            <w:r w:rsidRPr="005D65D7">
              <w:rPr>
                <w:rFonts w:ascii="Times New Roman" w:eastAsia="Calibri" w:hAnsi="Times New Roman" w:cs="Times New Roman"/>
                <w:color w:val="000000"/>
                <w:sz w:val="28"/>
                <w:szCs w:val="28"/>
                <w:rtl/>
              </w:rPr>
              <w:t>القطاع</w:t>
            </w:r>
            <w:proofErr w:type="gramEnd"/>
            <w:r w:rsidRPr="005D65D7">
              <w:rPr>
                <w:rFonts w:ascii="Times New Roman" w:eastAsia="Calibri" w:hAnsi="Times New Roman" w:cs="Times New Roman"/>
                <w:color w:val="000000"/>
                <w:sz w:val="28"/>
                <w:szCs w:val="28"/>
                <w:rtl/>
              </w:rPr>
              <w:t xml:space="preserve"> الخاص</w:t>
            </w:r>
          </w:p>
        </w:tc>
        <w:tc>
          <w:tcPr>
            <w:tcW w:w="900" w:type="dxa"/>
            <w:tcBorders>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1441</w:t>
            </w:r>
          </w:p>
        </w:tc>
        <w:tc>
          <w:tcPr>
            <w:tcW w:w="630" w:type="dxa"/>
            <w:tcBorders>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95</w:t>
            </w:r>
          </w:p>
        </w:tc>
        <w:tc>
          <w:tcPr>
            <w:tcW w:w="797" w:type="dxa"/>
            <w:tcBorders>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73</w:t>
            </w:r>
          </w:p>
        </w:tc>
        <w:tc>
          <w:tcPr>
            <w:tcW w:w="668" w:type="dxa"/>
            <w:tcBorders>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5</w:t>
            </w:r>
          </w:p>
        </w:tc>
        <w:tc>
          <w:tcPr>
            <w:tcW w:w="900" w:type="dxa"/>
            <w:tcBorders>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1514</w:t>
            </w:r>
          </w:p>
        </w:tc>
        <w:tc>
          <w:tcPr>
            <w:tcW w:w="900" w:type="dxa"/>
            <w:tcBorders>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4141</w:t>
            </w:r>
          </w:p>
        </w:tc>
        <w:tc>
          <w:tcPr>
            <w:tcW w:w="590" w:type="dxa"/>
            <w:tcBorders>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96</w:t>
            </w:r>
          </w:p>
        </w:tc>
        <w:tc>
          <w:tcPr>
            <w:tcW w:w="720" w:type="dxa"/>
            <w:tcBorders>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159</w:t>
            </w:r>
          </w:p>
        </w:tc>
        <w:tc>
          <w:tcPr>
            <w:tcW w:w="630" w:type="dxa"/>
            <w:tcBorders>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4</w:t>
            </w:r>
          </w:p>
        </w:tc>
        <w:tc>
          <w:tcPr>
            <w:tcW w:w="900" w:type="dxa"/>
            <w:tcBorders>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4300</w:t>
            </w:r>
          </w:p>
        </w:tc>
        <w:tc>
          <w:tcPr>
            <w:tcW w:w="990" w:type="dxa"/>
            <w:tcBorders>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5814</w:t>
            </w:r>
          </w:p>
        </w:tc>
      </w:tr>
      <w:tr w:rsidR="007F0835" w:rsidRPr="005D65D7" w:rsidTr="007E2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A0" w:firstRow="1" w:lastRow="0" w:firstColumn="1" w:lastColumn="1" w:noHBand="1" w:noVBand="1"/>
        </w:tblPrEx>
        <w:trPr>
          <w:trHeight w:val="674"/>
          <w:jc w:val="center"/>
        </w:trPr>
        <w:tc>
          <w:tcPr>
            <w:tcW w:w="1620" w:type="dxa"/>
            <w:tcBorders>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proofErr w:type="gramStart"/>
            <w:r w:rsidRPr="005D65D7">
              <w:rPr>
                <w:rFonts w:ascii="Times New Roman" w:eastAsia="Calibri" w:hAnsi="Times New Roman" w:cs="Times New Roman"/>
                <w:color w:val="000000"/>
                <w:sz w:val="28"/>
                <w:szCs w:val="28"/>
                <w:rtl/>
              </w:rPr>
              <w:t>القطاع</w:t>
            </w:r>
            <w:proofErr w:type="gramEnd"/>
            <w:r w:rsidRPr="005D65D7">
              <w:rPr>
                <w:rFonts w:ascii="Times New Roman" w:eastAsia="Calibri" w:hAnsi="Times New Roman" w:cs="Times New Roman"/>
                <w:color w:val="000000"/>
                <w:sz w:val="28"/>
                <w:szCs w:val="28"/>
                <w:rtl/>
              </w:rPr>
              <w:t xml:space="preserve"> المختلط</w:t>
            </w:r>
          </w:p>
        </w:tc>
        <w:tc>
          <w:tcPr>
            <w:tcW w:w="900" w:type="dxa"/>
            <w:tcBorders>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268</w:t>
            </w:r>
          </w:p>
        </w:tc>
        <w:tc>
          <w:tcPr>
            <w:tcW w:w="630" w:type="dxa"/>
            <w:tcBorders>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82</w:t>
            </w:r>
          </w:p>
        </w:tc>
        <w:tc>
          <w:tcPr>
            <w:tcW w:w="797" w:type="dxa"/>
            <w:tcBorders>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58</w:t>
            </w:r>
          </w:p>
        </w:tc>
        <w:tc>
          <w:tcPr>
            <w:tcW w:w="668" w:type="dxa"/>
            <w:tcBorders>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18</w:t>
            </w:r>
          </w:p>
        </w:tc>
        <w:tc>
          <w:tcPr>
            <w:tcW w:w="900" w:type="dxa"/>
            <w:tcBorders>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326</w:t>
            </w:r>
          </w:p>
        </w:tc>
        <w:tc>
          <w:tcPr>
            <w:tcW w:w="900" w:type="dxa"/>
            <w:tcBorders>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445</w:t>
            </w:r>
          </w:p>
        </w:tc>
        <w:tc>
          <w:tcPr>
            <w:tcW w:w="590" w:type="dxa"/>
            <w:tcBorders>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83</w:t>
            </w:r>
          </w:p>
        </w:tc>
        <w:tc>
          <w:tcPr>
            <w:tcW w:w="720" w:type="dxa"/>
            <w:tcBorders>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91</w:t>
            </w:r>
          </w:p>
        </w:tc>
        <w:tc>
          <w:tcPr>
            <w:tcW w:w="630" w:type="dxa"/>
            <w:tcBorders>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17</w:t>
            </w:r>
          </w:p>
        </w:tc>
        <w:tc>
          <w:tcPr>
            <w:tcW w:w="900" w:type="dxa"/>
            <w:tcBorders>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536</w:t>
            </w:r>
          </w:p>
        </w:tc>
        <w:tc>
          <w:tcPr>
            <w:tcW w:w="990" w:type="dxa"/>
            <w:tcBorders>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862</w:t>
            </w:r>
          </w:p>
        </w:tc>
      </w:tr>
      <w:tr w:rsidR="007F0835" w:rsidRPr="005D65D7" w:rsidTr="007E2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A0" w:firstRow="1" w:lastRow="0" w:firstColumn="1" w:lastColumn="1" w:noHBand="1" w:noVBand="1"/>
        </w:tblPrEx>
        <w:trPr>
          <w:trHeight w:val="701"/>
          <w:jc w:val="center"/>
        </w:trPr>
        <w:tc>
          <w:tcPr>
            <w:tcW w:w="1620" w:type="dxa"/>
            <w:tcBorders>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المجموع بأـجر</w:t>
            </w:r>
          </w:p>
        </w:tc>
        <w:tc>
          <w:tcPr>
            <w:tcW w:w="900" w:type="dxa"/>
            <w:tcBorders>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1728</w:t>
            </w:r>
          </w:p>
        </w:tc>
        <w:tc>
          <w:tcPr>
            <w:tcW w:w="630" w:type="dxa"/>
            <w:tcBorders>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93</w:t>
            </w:r>
          </w:p>
        </w:tc>
        <w:tc>
          <w:tcPr>
            <w:tcW w:w="797" w:type="dxa"/>
            <w:tcBorders>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137</w:t>
            </w:r>
          </w:p>
        </w:tc>
        <w:tc>
          <w:tcPr>
            <w:tcW w:w="668" w:type="dxa"/>
            <w:tcBorders>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7</w:t>
            </w:r>
          </w:p>
        </w:tc>
        <w:tc>
          <w:tcPr>
            <w:tcW w:w="900" w:type="dxa"/>
            <w:tcBorders>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1865</w:t>
            </w:r>
          </w:p>
        </w:tc>
        <w:tc>
          <w:tcPr>
            <w:tcW w:w="900" w:type="dxa"/>
            <w:tcBorders>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5123</w:t>
            </w:r>
          </w:p>
        </w:tc>
        <w:tc>
          <w:tcPr>
            <w:tcW w:w="590" w:type="dxa"/>
            <w:tcBorders>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95</w:t>
            </w:r>
          </w:p>
        </w:tc>
        <w:tc>
          <w:tcPr>
            <w:tcW w:w="720" w:type="dxa"/>
            <w:tcBorders>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297</w:t>
            </w:r>
          </w:p>
        </w:tc>
        <w:tc>
          <w:tcPr>
            <w:tcW w:w="630" w:type="dxa"/>
            <w:tcBorders>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5</w:t>
            </w:r>
          </w:p>
        </w:tc>
        <w:tc>
          <w:tcPr>
            <w:tcW w:w="900" w:type="dxa"/>
            <w:tcBorders>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5420</w:t>
            </w:r>
          </w:p>
        </w:tc>
        <w:tc>
          <w:tcPr>
            <w:tcW w:w="990" w:type="dxa"/>
            <w:tcBorders>
              <w:left w:val="single" w:sz="4" w:space="0" w:color="auto"/>
              <w:right w:val="single" w:sz="4" w:space="0" w:color="auto"/>
            </w:tcBorders>
          </w:tcPr>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r w:rsidRPr="005D65D7">
              <w:rPr>
                <w:rFonts w:ascii="Times New Roman" w:eastAsia="Calibri" w:hAnsi="Times New Roman" w:cs="Times New Roman"/>
                <w:color w:val="000000"/>
                <w:sz w:val="28"/>
                <w:szCs w:val="28"/>
                <w:rtl/>
              </w:rPr>
              <w:t>7285</w:t>
            </w:r>
          </w:p>
          <w:p w:rsidR="007F0835" w:rsidRPr="005D65D7" w:rsidRDefault="007F0835" w:rsidP="007E2B87">
            <w:pPr>
              <w:bidi/>
              <w:spacing w:line="360" w:lineRule="auto"/>
              <w:jc w:val="both"/>
              <w:rPr>
                <w:rFonts w:ascii="Times New Roman" w:eastAsia="Calibri" w:hAnsi="Times New Roman" w:cs="Times New Roman"/>
                <w:color w:val="000000"/>
                <w:sz w:val="28"/>
                <w:szCs w:val="28"/>
                <w:rtl/>
              </w:rPr>
            </w:pPr>
          </w:p>
        </w:tc>
      </w:tr>
    </w:tbl>
    <w:p w:rsidR="007F0835" w:rsidRDefault="007F0835" w:rsidP="007F0835">
      <w:pPr>
        <w:bidi/>
        <w:spacing w:after="200" w:line="360" w:lineRule="auto"/>
        <w:jc w:val="both"/>
        <w:rPr>
          <w:rFonts w:ascii="Times New Roman" w:eastAsia="Calibri" w:hAnsi="Times New Roman" w:cs="Times New Roman"/>
          <w:sz w:val="28"/>
          <w:szCs w:val="28"/>
          <w:rtl/>
        </w:rPr>
      </w:pPr>
    </w:p>
    <w:p w:rsidR="007F0835" w:rsidRPr="005D65D7" w:rsidRDefault="007F0835" w:rsidP="007F0835">
      <w:pPr>
        <w:bidi/>
        <w:spacing w:after="200" w:line="360" w:lineRule="auto"/>
        <w:jc w:val="both"/>
        <w:rPr>
          <w:rFonts w:ascii="Times New Roman" w:eastAsia="Calibri" w:hAnsi="Times New Roman" w:cs="Times New Roman"/>
          <w:sz w:val="28"/>
          <w:szCs w:val="28"/>
          <w:rtl/>
        </w:rPr>
      </w:pPr>
      <w:r w:rsidRPr="004A7ABE">
        <w:rPr>
          <w:rFonts w:ascii="Times New Roman" w:eastAsia="Calibri" w:hAnsi="Times New Roman" w:cs="Times New Roman"/>
          <w:sz w:val="28"/>
          <w:szCs w:val="28"/>
          <w:rtl/>
        </w:rPr>
        <w:t>المصدر: وزارة التخطيط،الجهاز المركزي للاحصاء،مديرية احصاء التجارة، مسح الفنادق ومجمعات الايواء</w:t>
      </w:r>
      <w:r w:rsidRPr="005D65D7">
        <w:rPr>
          <w:rFonts w:ascii="Times New Roman" w:eastAsia="Calibri" w:hAnsi="Times New Roman" w:cs="Times New Roman"/>
          <w:sz w:val="28"/>
          <w:szCs w:val="28"/>
          <w:rtl/>
        </w:rPr>
        <w:t xml:space="preserve"> السياحي لسنة 2013,العراق – بغداد</w:t>
      </w:r>
      <w:r>
        <w:rPr>
          <w:rFonts w:ascii="Times New Roman" w:eastAsia="Calibri" w:hAnsi="Times New Roman" w:cs="Times New Roman"/>
          <w:sz w:val="28"/>
          <w:szCs w:val="28"/>
          <w:rtl/>
        </w:rPr>
        <w:t>،</w:t>
      </w:r>
      <w:r w:rsidRPr="005D65D7">
        <w:rPr>
          <w:rFonts w:ascii="Times New Roman" w:eastAsia="Calibri" w:hAnsi="Times New Roman" w:cs="Times New Roman"/>
          <w:sz w:val="28"/>
          <w:szCs w:val="28"/>
          <w:rtl/>
        </w:rPr>
        <w:t xml:space="preserve"> ص: 54.</w:t>
      </w:r>
    </w:p>
    <w:p w:rsidR="007F0835" w:rsidRPr="005D65D7" w:rsidRDefault="007F0835" w:rsidP="007F0835">
      <w:pPr>
        <w:bidi/>
        <w:spacing w:after="200" w:line="360" w:lineRule="auto"/>
        <w:ind w:firstLine="720"/>
        <w:contextualSpacing/>
        <w:jc w:val="both"/>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ونلاحظ من الجدول (2) إن نسبة الاناث العاملات بأجر في العمل الاداري اجمالاً تبلغ (7%) مقارنة بالذكور البالغة (93%)، وتزداد نسبة الاناث في القطاع العام والتي شكلت (24%) مقارنة بالقطاع الخاص والمختلط</w:t>
      </w:r>
      <w:r>
        <w:rPr>
          <w:rFonts w:ascii="Times New Roman" w:eastAsia="Calibri" w:hAnsi="Times New Roman" w:cs="Times New Roman" w:hint="cs"/>
          <w:sz w:val="28"/>
          <w:szCs w:val="28"/>
          <w:rtl/>
          <w:lang w:bidi="ar-IQ"/>
        </w:rPr>
        <w:t>،</w:t>
      </w:r>
      <w:r w:rsidRPr="005D65D7">
        <w:rPr>
          <w:rFonts w:ascii="Times New Roman" w:eastAsia="Calibri" w:hAnsi="Times New Roman" w:cs="Times New Roman"/>
          <w:sz w:val="28"/>
          <w:szCs w:val="28"/>
          <w:rtl/>
        </w:rPr>
        <w:t xml:space="preserve"> أما في الخدمات والتشغيل</w:t>
      </w:r>
      <w:r>
        <w:rPr>
          <w:rFonts w:ascii="Times New Roman" w:eastAsia="Calibri" w:hAnsi="Times New Roman" w:cs="Times New Roman"/>
          <w:sz w:val="28"/>
          <w:szCs w:val="28"/>
          <w:rtl/>
        </w:rPr>
        <w:t>،</w:t>
      </w:r>
      <w:r w:rsidRPr="005D65D7">
        <w:rPr>
          <w:rFonts w:ascii="Times New Roman" w:eastAsia="Calibri" w:hAnsi="Times New Roman" w:cs="Times New Roman"/>
          <w:sz w:val="28"/>
          <w:szCs w:val="28"/>
          <w:rtl/>
        </w:rPr>
        <w:t xml:space="preserve"> فقد شكلت نسبة الاناث (5%) في جميع القطاعات مقارنة بالذكور البالغة (95%)، وان اعلى نسبة للاناث كانت في القطاع المختلط اذ بلغت (17%) رغم ان القطاع الخاص يستحوذ </w:t>
      </w:r>
      <w:r w:rsidRPr="005D65D7">
        <w:rPr>
          <w:rFonts w:ascii="Times New Roman" w:eastAsia="Calibri" w:hAnsi="Times New Roman" w:cs="Times New Roman"/>
          <w:sz w:val="28"/>
          <w:szCs w:val="28"/>
          <w:rtl/>
        </w:rPr>
        <w:lastRenderedPageBreak/>
        <w:t>على ما يقارب (99%) من اجمالي الفنادق ومجمعات الايواء العراقية الا ان ما يوفره من فرص عمل لا تتناسب مع اعداد الفنادق التابعة له وكما موضح في جدول (3) بسبب ان فنادق القطاع الخاص اغلبها من الدرجة الثانية والثالثة.</w:t>
      </w:r>
    </w:p>
    <w:p w:rsidR="007F0835" w:rsidRDefault="007F0835" w:rsidP="007F0835">
      <w:pPr>
        <w:bidi/>
        <w:spacing w:after="0" w:line="360" w:lineRule="auto"/>
        <w:jc w:val="center"/>
        <w:rPr>
          <w:rFonts w:ascii="Times New Roman" w:eastAsia="Calibri" w:hAnsi="Times New Roman" w:cs="Times New Roman"/>
          <w:sz w:val="28"/>
          <w:szCs w:val="28"/>
          <w:rtl/>
        </w:rPr>
      </w:pPr>
    </w:p>
    <w:p w:rsidR="007F0835" w:rsidRDefault="007F0835" w:rsidP="007F0835">
      <w:pPr>
        <w:bidi/>
        <w:spacing w:after="0" w:line="360" w:lineRule="auto"/>
        <w:jc w:val="center"/>
        <w:rPr>
          <w:rFonts w:ascii="Times New Roman" w:eastAsia="Calibri" w:hAnsi="Times New Roman" w:cs="Times New Roman"/>
          <w:sz w:val="28"/>
          <w:szCs w:val="28"/>
          <w:rtl/>
        </w:rPr>
      </w:pPr>
    </w:p>
    <w:p w:rsidR="007F0835" w:rsidRPr="005D65D7" w:rsidRDefault="007F0835" w:rsidP="007F0835">
      <w:pPr>
        <w:bidi/>
        <w:spacing w:after="0"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جدول (3)</w:t>
      </w:r>
    </w:p>
    <w:p w:rsidR="007F0835" w:rsidRPr="005D65D7" w:rsidRDefault="007F0835" w:rsidP="007F0835">
      <w:pPr>
        <w:bidi/>
        <w:spacing w:after="0"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 xml:space="preserve">معدلات عامل/سرير و </w:t>
      </w:r>
      <w:proofErr w:type="gramStart"/>
      <w:r w:rsidRPr="005D65D7">
        <w:rPr>
          <w:rFonts w:ascii="Times New Roman" w:eastAsia="Calibri" w:hAnsi="Times New Roman" w:cs="Times New Roman"/>
          <w:sz w:val="28"/>
          <w:szCs w:val="28"/>
          <w:rtl/>
        </w:rPr>
        <w:t>عامل</w:t>
      </w:r>
      <w:proofErr w:type="gramEnd"/>
      <w:r w:rsidRPr="005D65D7">
        <w:rPr>
          <w:rFonts w:ascii="Times New Roman" w:eastAsia="Calibri" w:hAnsi="Times New Roman" w:cs="Times New Roman"/>
          <w:sz w:val="28"/>
          <w:szCs w:val="28"/>
          <w:rtl/>
        </w:rPr>
        <w:t>/غرفة و عامل/فندق للفنادق العراقية لعام 2013</w:t>
      </w:r>
    </w:p>
    <w:tbl>
      <w:tblPr>
        <w:tblpPr w:leftFromText="180" w:rightFromText="180" w:vertAnchor="text" w:horzAnchor="margin" w:tblpXSpec="center" w:tblpY="95"/>
        <w:bidiVisual/>
        <w:tblW w:w="959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3"/>
        <w:gridCol w:w="807"/>
        <w:gridCol w:w="897"/>
        <w:gridCol w:w="1166"/>
        <w:gridCol w:w="1166"/>
        <w:gridCol w:w="1166"/>
        <w:gridCol w:w="1166"/>
        <w:gridCol w:w="1166"/>
      </w:tblGrid>
      <w:tr w:rsidR="007F0835" w:rsidRPr="005D65D7" w:rsidTr="007E2B87">
        <w:trPr>
          <w:trHeight w:val="412"/>
        </w:trPr>
        <w:tc>
          <w:tcPr>
            <w:tcW w:w="2063" w:type="dxa"/>
            <w:hideMark/>
          </w:tcPr>
          <w:p w:rsidR="007F0835" w:rsidRPr="005D65D7" w:rsidRDefault="007F0835" w:rsidP="007E2B87">
            <w:pPr>
              <w:bidi/>
              <w:spacing w:after="0" w:line="360" w:lineRule="auto"/>
              <w:jc w:val="center"/>
              <w:rPr>
                <w:rFonts w:ascii="Times New Roman" w:eastAsia="Calibri" w:hAnsi="Times New Roman" w:cs="Times New Roman"/>
                <w:sz w:val="28"/>
                <w:szCs w:val="28"/>
              </w:rPr>
            </w:pPr>
            <w:r w:rsidRPr="005D65D7">
              <w:rPr>
                <w:rFonts w:ascii="Times New Roman" w:eastAsia="Calibri" w:hAnsi="Times New Roman" w:cs="Times New Roman"/>
                <w:sz w:val="28"/>
                <w:szCs w:val="28"/>
                <w:rtl/>
              </w:rPr>
              <w:t>القطاع</w:t>
            </w:r>
          </w:p>
        </w:tc>
        <w:tc>
          <w:tcPr>
            <w:tcW w:w="807" w:type="dxa"/>
            <w:hideMark/>
          </w:tcPr>
          <w:p w:rsidR="007F0835" w:rsidRPr="005D65D7" w:rsidRDefault="007F0835" w:rsidP="007E2B87">
            <w:pPr>
              <w:bidi/>
              <w:spacing w:after="0" w:line="360" w:lineRule="auto"/>
              <w:jc w:val="center"/>
              <w:rPr>
                <w:rFonts w:ascii="Times New Roman" w:eastAsia="Calibri" w:hAnsi="Times New Roman" w:cs="Times New Roman"/>
                <w:sz w:val="28"/>
                <w:szCs w:val="28"/>
              </w:rPr>
            </w:pPr>
            <w:r w:rsidRPr="005D65D7">
              <w:rPr>
                <w:rFonts w:ascii="Times New Roman" w:eastAsia="Calibri" w:hAnsi="Times New Roman" w:cs="Times New Roman"/>
                <w:sz w:val="28"/>
                <w:szCs w:val="28"/>
                <w:rtl/>
              </w:rPr>
              <w:t>عدد الفنادق</w:t>
            </w:r>
          </w:p>
        </w:tc>
        <w:tc>
          <w:tcPr>
            <w:tcW w:w="897" w:type="dxa"/>
            <w:hideMark/>
          </w:tcPr>
          <w:p w:rsidR="007F0835" w:rsidRPr="005D65D7" w:rsidRDefault="007F0835" w:rsidP="007E2B87">
            <w:pPr>
              <w:bidi/>
              <w:spacing w:after="0" w:line="360" w:lineRule="auto"/>
              <w:jc w:val="center"/>
              <w:rPr>
                <w:rFonts w:ascii="Times New Roman" w:eastAsia="Calibri" w:hAnsi="Times New Roman" w:cs="Times New Roman"/>
                <w:sz w:val="28"/>
                <w:szCs w:val="28"/>
              </w:rPr>
            </w:pPr>
            <w:r w:rsidRPr="005D65D7">
              <w:rPr>
                <w:rFonts w:ascii="Times New Roman" w:eastAsia="Calibri" w:hAnsi="Times New Roman" w:cs="Times New Roman"/>
                <w:sz w:val="28"/>
                <w:szCs w:val="28"/>
                <w:rtl/>
              </w:rPr>
              <w:t>عدد العاملين</w:t>
            </w:r>
          </w:p>
        </w:tc>
        <w:tc>
          <w:tcPr>
            <w:tcW w:w="1166" w:type="dxa"/>
            <w:hideMark/>
          </w:tcPr>
          <w:p w:rsidR="007F0835" w:rsidRPr="005D65D7" w:rsidRDefault="007F0835" w:rsidP="007E2B87">
            <w:pPr>
              <w:bidi/>
              <w:spacing w:after="200" w:line="360" w:lineRule="auto"/>
              <w:jc w:val="center"/>
              <w:rPr>
                <w:rFonts w:ascii="Times New Roman" w:eastAsia="Calibri" w:hAnsi="Times New Roman" w:cs="Times New Roman"/>
                <w:sz w:val="28"/>
                <w:szCs w:val="28"/>
              </w:rPr>
            </w:pPr>
            <w:r w:rsidRPr="005D65D7">
              <w:rPr>
                <w:rFonts w:ascii="Times New Roman" w:eastAsia="Calibri" w:hAnsi="Times New Roman" w:cs="Times New Roman"/>
                <w:sz w:val="28"/>
                <w:szCs w:val="28"/>
                <w:rtl/>
              </w:rPr>
              <w:t>عامل/</w:t>
            </w:r>
            <w:r>
              <w:rPr>
                <w:rFonts w:ascii="Times New Roman" w:eastAsia="Calibri" w:hAnsi="Times New Roman" w:cs="Times New Roman" w:hint="cs"/>
                <w:sz w:val="28"/>
                <w:szCs w:val="28"/>
                <w:rtl/>
              </w:rPr>
              <w:t xml:space="preserve"> </w:t>
            </w:r>
            <w:r w:rsidRPr="005D65D7">
              <w:rPr>
                <w:rFonts w:ascii="Times New Roman" w:eastAsia="Calibri" w:hAnsi="Times New Roman" w:cs="Times New Roman"/>
                <w:sz w:val="28"/>
                <w:szCs w:val="28"/>
                <w:rtl/>
              </w:rPr>
              <w:t>فندق</w:t>
            </w:r>
          </w:p>
        </w:tc>
        <w:tc>
          <w:tcPr>
            <w:tcW w:w="1166" w:type="dxa"/>
            <w:hideMark/>
          </w:tcPr>
          <w:p w:rsidR="007F0835" w:rsidRPr="005D65D7" w:rsidRDefault="007F0835" w:rsidP="007E2B87">
            <w:pPr>
              <w:bidi/>
              <w:spacing w:after="200" w:line="360" w:lineRule="auto"/>
              <w:jc w:val="center"/>
              <w:rPr>
                <w:rFonts w:ascii="Times New Roman" w:eastAsia="Calibri" w:hAnsi="Times New Roman" w:cs="Times New Roman"/>
                <w:sz w:val="28"/>
                <w:szCs w:val="28"/>
              </w:rPr>
            </w:pPr>
            <w:r w:rsidRPr="005D65D7">
              <w:rPr>
                <w:rFonts w:ascii="Times New Roman" w:eastAsia="Calibri" w:hAnsi="Times New Roman" w:cs="Times New Roman"/>
                <w:sz w:val="28"/>
                <w:szCs w:val="28"/>
                <w:rtl/>
              </w:rPr>
              <w:t>عدد الغرف</w:t>
            </w:r>
          </w:p>
        </w:tc>
        <w:tc>
          <w:tcPr>
            <w:tcW w:w="1166" w:type="dxa"/>
            <w:hideMark/>
          </w:tcPr>
          <w:p w:rsidR="007F0835" w:rsidRPr="005D65D7" w:rsidRDefault="007F0835" w:rsidP="007E2B87">
            <w:pPr>
              <w:bidi/>
              <w:spacing w:after="200" w:line="360" w:lineRule="auto"/>
              <w:jc w:val="center"/>
              <w:rPr>
                <w:rFonts w:ascii="Times New Roman" w:eastAsia="Calibri" w:hAnsi="Times New Roman" w:cs="Times New Roman"/>
                <w:sz w:val="28"/>
                <w:szCs w:val="28"/>
              </w:rPr>
            </w:pPr>
            <w:r w:rsidRPr="005D65D7">
              <w:rPr>
                <w:rFonts w:ascii="Times New Roman" w:eastAsia="Calibri" w:hAnsi="Times New Roman" w:cs="Times New Roman"/>
                <w:sz w:val="28"/>
                <w:szCs w:val="28"/>
                <w:rtl/>
              </w:rPr>
              <w:t>عامل/</w:t>
            </w:r>
            <w:r>
              <w:rPr>
                <w:rFonts w:ascii="Times New Roman" w:eastAsia="Calibri" w:hAnsi="Times New Roman" w:cs="Times New Roman" w:hint="cs"/>
                <w:sz w:val="28"/>
                <w:szCs w:val="28"/>
                <w:rtl/>
              </w:rPr>
              <w:t xml:space="preserve"> </w:t>
            </w:r>
            <w:r w:rsidRPr="005D65D7">
              <w:rPr>
                <w:rFonts w:ascii="Times New Roman" w:eastAsia="Calibri" w:hAnsi="Times New Roman" w:cs="Times New Roman"/>
                <w:sz w:val="28"/>
                <w:szCs w:val="28"/>
                <w:rtl/>
              </w:rPr>
              <w:t>غرفة</w:t>
            </w:r>
          </w:p>
        </w:tc>
        <w:tc>
          <w:tcPr>
            <w:tcW w:w="1166" w:type="dxa"/>
            <w:hideMark/>
          </w:tcPr>
          <w:p w:rsidR="007F0835" w:rsidRPr="005D65D7" w:rsidRDefault="007F0835" w:rsidP="007E2B87">
            <w:pPr>
              <w:bidi/>
              <w:spacing w:after="200" w:line="360" w:lineRule="auto"/>
              <w:jc w:val="center"/>
              <w:rPr>
                <w:rFonts w:ascii="Times New Roman" w:eastAsia="Calibri" w:hAnsi="Times New Roman" w:cs="Times New Roman"/>
                <w:sz w:val="28"/>
                <w:szCs w:val="28"/>
              </w:rPr>
            </w:pPr>
            <w:r w:rsidRPr="005D65D7">
              <w:rPr>
                <w:rFonts w:ascii="Times New Roman" w:eastAsia="Calibri" w:hAnsi="Times New Roman" w:cs="Times New Roman"/>
                <w:sz w:val="28"/>
                <w:szCs w:val="28"/>
                <w:rtl/>
              </w:rPr>
              <w:t>عدد الاسرة</w:t>
            </w:r>
          </w:p>
        </w:tc>
        <w:tc>
          <w:tcPr>
            <w:tcW w:w="1166" w:type="dxa"/>
            <w:hideMark/>
          </w:tcPr>
          <w:p w:rsidR="007F0835" w:rsidRPr="005D65D7" w:rsidRDefault="007F0835" w:rsidP="007E2B87">
            <w:pPr>
              <w:bidi/>
              <w:spacing w:after="200" w:line="360" w:lineRule="auto"/>
              <w:jc w:val="center"/>
              <w:rPr>
                <w:rFonts w:ascii="Times New Roman" w:eastAsia="Calibri" w:hAnsi="Times New Roman" w:cs="Times New Roman"/>
                <w:sz w:val="28"/>
                <w:szCs w:val="28"/>
              </w:rPr>
            </w:pPr>
            <w:r w:rsidRPr="005D65D7">
              <w:rPr>
                <w:rFonts w:ascii="Times New Roman" w:eastAsia="Calibri" w:hAnsi="Times New Roman" w:cs="Times New Roman"/>
                <w:sz w:val="28"/>
                <w:szCs w:val="28"/>
                <w:rtl/>
              </w:rPr>
              <w:t>عامل/</w:t>
            </w:r>
            <w:r>
              <w:rPr>
                <w:rFonts w:ascii="Times New Roman" w:eastAsia="Calibri" w:hAnsi="Times New Roman" w:cs="Times New Roman" w:hint="cs"/>
                <w:sz w:val="28"/>
                <w:szCs w:val="28"/>
                <w:rtl/>
              </w:rPr>
              <w:t xml:space="preserve"> </w:t>
            </w:r>
            <w:r w:rsidRPr="005D65D7">
              <w:rPr>
                <w:rFonts w:ascii="Times New Roman" w:eastAsia="Calibri" w:hAnsi="Times New Roman" w:cs="Times New Roman"/>
                <w:sz w:val="28"/>
                <w:szCs w:val="28"/>
                <w:rtl/>
              </w:rPr>
              <w:t>سرير</w:t>
            </w:r>
          </w:p>
        </w:tc>
      </w:tr>
      <w:tr w:rsidR="007F0835" w:rsidRPr="005D65D7" w:rsidTr="007E2B87">
        <w:trPr>
          <w:trHeight w:val="844"/>
        </w:trPr>
        <w:tc>
          <w:tcPr>
            <w:tcW w:w="2063" w:type="dxa"/>
            <w:hideMark/>
          </w:tcPr>
          <w:p w:rsidR="007F0835" w:rsidRPr="005D65D7" w:rsidRDefault="007F0835" w:rsidP="007E2B87">
            <w:pPr>
              <w:bidi/>
              <w:spacing w:after="0" w:line="360" w:lineRule="auto"/>
              <w:jc w:val="center"/>
              <w:rPr>
                <w:rFonts w:ascii="Times New Roman" w:eastAsia="Calibri" w:hAnsi="Times New Roman" w:cs="Times New Roman"/>
                <w:sz w:val="28"/>
                <w:szCs w:val="28"/>
              </w:rPr>
            </w:pPr>
            <w:r w:rsidRPr="005D65D7">
              <w:rPr>
                <w:rFonts w:ascii="Times New Roman" w:eastAsia="Calibri" w:hAnsi="Times New Roman" w:cs="Times New Roman"/>
                <w:sz w:val="28"/>
                <w:szCs w:val="28"/>
                <w:rtl/>
              </w:rPr>
              <w:t xml:space="preserve">فنادق القطاع العام </w:t>
            </w:r>
            <w:proofErr w:type="gramStart"/>
            <w:r w:rsidRPr="005D65D7">
              <w:rPr>
                <w:rFonts w:ascii="Times New Roman" w:eastAsia="Calibri" w:hAnsi="Times New Roman" w:cs="Times New Roman"/>
                <w:sz w:val="28"/>
                <w:szCs w:val="28"/>
                <w:rtl/>
              </w:rPr>
              <w:t>والمختلط</w:t>
            </w:r>
            <w:proofErr w:type="gramEnd"/>
          </w:p>
        </w:tc>
        <w:tc>
          <w:tcPr>
            <w:tcW w:w="807" w:type="dxa"/>
            <w:hideMark/>
          </w:tcPr>
          <w:p w:rsidR="007F0835" w:rsidRPr="005D65D7" w:rsidRDefault="007F0835" w:rsidP="007E2B87">
            <w:pPr>
              <w:bidi/>
              <w:spacing w:after="0" w:line="360" w:lineRule="auto"/>
              <w:jc w:val="center"/>
              <w:rPr>
                <w:rFonts w:ascii="Times New Roman" w:eastAsia="Calibri" w:hAnsi="Times New Roman" w:cs="Times New Roman"/>
                <w:sz w:val="28"/>
                <w:szCs w:val="28"/>
              </w:rPr>
            </w:pPr>
            <w:r w:rsidRPr="005D65D7">
              <w:rPr>
                <w:rFonts w:ascii="Times New Roman" w:eastAsia="Calibri" w:hAnsi="Times New Roman" w:cs="Times New Roman"/>
                <w:sz w:val="28"/>
                <w:szCs w:val="28"/>
                <w:rtl/>
              </w:rPr>
              <w:t>7</w:t>
            </w:r>
          </w:p>
        </w:tc>
        <w:tc>
          <w:tcPr>
            <w:tcW w:w="897" w:type="dxa"/>
            <w:hideMark/>
          </w:tcPr>
          <w:p w:rsidR="007F0835" w:rsidRPr="005D65D7" w:rsidRDefault="007F0835" w:rsidP="007E2B87">
            <w:pPr>
              <w:bidi/>
              <w:spacing w:after="0" w:line="360" w:lineRule="auto"/>
              <w:jc w:val="center"/>
              <w:rPr>
                <w:rFonts w:ascii="Times New Roman" w:eastAsia="Calibri" w:hAnsi="Times New Roman" w:cs="Times New Roman"/>
                <w:sz w:val="28"/>
                <w:szCs w:val="28"/>
              </w:rPr>
            </w:pPr>
            <w:r w:rsidRPr="005D65D7">
              <w:rPr>
                <w:rFonts w:ascii="Times New Roman" w:eastAsia="Calibri" w:hAnsi="Times New Roman" w:cs="Times New Roman"/>
                <w:sz w:val="28"/>
                <w:szCs w:val="28"/>
                <w:rtl/>
              </w:rPr>
              <w:t>1630</w:t>
            </w:r>
          </w:p>
        </w:tc>
        <w:tc>
          <w:tcPr>
            <w:tcW w:w="1166" w:type="dxa"/>
            <w:hideMark/>
          </w:tcPr>
          <w:p w:rsidR="007F0835" w:rsidRPr="005D65D7" w:rsidRDefault="007F0835" w:rsidP="007E2B87">
            <w:pPr>
              <w:bidi/>
              <w:spacing w:after="200" w:line="360" w:lineRule="auto"/>
              <w:jc w:val="center"/>
              <w:rPr>
                <w:rFonts w:ascii="Times New Roman" w:eastAsia="Calibri" w:hAnsi="Times New Roman" w:cs="Times New Roman"/>
                <w:sz w:val="28"/>
                <w:szCs w:val="28"/>
              </w:rPr>
            </w:pPr>
            <w:r w:rsidRPr="005D65D7">
              <w:rPr>
                <w:rFonts w:ascii="Times New Roman" w:eastAsia="Calibri" w:hAnsi="Times New Roman" w:cs="Times New Roman"/>
                <w:sz w:val="28"/>
                <w:szCs w:val="28"/>
                <w:rtl/>
              </w:rPr>
              <w:t>232.8</w:t>
            </w:r>
          </w:p>
        </w:tc>
        <w:tc>
          <w:tcPr>
            <w:tcW w:w="1166" w:type="dxa"/>
            <w:hideMark/>
          </w:tcPr>
          <w:p w:rsidR="007F0835" w:rsidRPr="005D65D7" w:rsidRDefault="007F0835" w:rsidP="007E2B87">
            <w:pPr>
              <w:bidi/>
              <w:spacing w:after="200" w:line="360" w:lineRule="auto"/>
              <w:jc w:val="center"/>
              <w:rPr>
                <w:rFonts w:ascii="Times New Roman" w:eastAsia="Calibri" w:hAnsi="Times New Roman" w:cs="Times New Roman"/>
                <w:sz w:val="28"/>
                <w:szCs w:val="28"/>
              </w:rPr>
            </w:pPr>
            <w:r w:rsidRPr="005D65D7">
              <w:rPr>
                <w:rFonts w:ascii="Times New Roman" w:eastAsia="Calibri" w:hAnsi="Times New Roman" w:cs="Times New Roman"/>
                <w:sz w:val="28"/>
                <w:szCs w:val="28"/>
                <w:rtl/>
              </w:rPr>
              <w:t>1213</w:t>
            </w:r>
          </w:p>
        </w:tc>
        <w:tc>
          <w:tcPr>
            <w:tcW w:w="1166" w:type="dxa"/>
            <w:hideMark/>
          </w:tcPr>
          <w:p w:rsidR="007F0835" w:rsidRPr="005D65D7" w:rsidRDefault="007F0835" w:rsidP="007E2B87">
            <w:pPr>
              <w:bidi/>
              <w:spacing w:after="200" w:line="360" w:lineRule="auto"/>
              <w:jc w:val="center"/>
              <w:rPr>
                <w:rFonts w:ascii="Times New Roman" w:eastAsia="Calibri" w:hAnsi="Times New Roman" w:cs="Times New Roman"/>
                <w:sz w:val="28"/>
                <w:szCs w:val="28"/>
              </w:rPr>
            </w:pPr>
            <w:r w:rsidRPr="005D65D7">
              <w:rPr>
                <w:rFonts w:ascii="Times New Roman" w:eastAsia="Calibri" w:hAnsi="Times New Roman" w:cs="Times New Roman"/>
                <w:sz w:val="28"/>
                <w:szCs w:val="28"/>
                <w:rtl/>
              </w:rPr>
              <w:t>1.34</w:t>
            </w:r>
          </w:p>
        </w:tc>
        <w:tc>
          <w:tcPr>
            <w:tcW w:w="1166" w:type="dxa"/>
            <w:hideMark/>
          </w:tcPr>
          <w:p w:rsidR="007F0835" w:rsidRPr="005D65D7" w:rsidRDefault="007F0835" w:rsidP="007E2B87">
            <w:pPr>
              <w:bidi/>
              <w:spacing w:after="200" w:line="360" w:lineRule="auto"/>
              <w:jc w:val="center"/>
              <w:rPr>
                <w:rFonts w:ascii="Times New Roman" w:eastAsia="Calibri" w:hAnsi="Times New Roman" w:cs="Times New Roman"/>
                <w:sz w:val="28"/>
                <w:szCs w:val="28"/>
              </w:rPr>
            </w:pPr>
            <w:r w:rsidRPr="005D65D7">
              <w:rPr>
                <w:rFonts w:ascii="Times New Roman" w:eastAsia="Calibri" w:hAnsi="Times New Roman" w:cs="Times New Roman"/>
                <w:sz w:val="28"/>
                <w:szCs w:val="28"/>
                <w:rtl/>
              </w:rPr>
              <w:t>1844</w:t>
            </w:r>
          </w:p>
        </w:tc>
        <w:tc>
          <w:tcPr>
            <w:tcW w:w="1166" w:type="dxa"/>
            <w:hideMark/>
          </w:tcPr>
          <w:p w:rsidR="007F0835" w:rsidRPr="005D65D7" w:rsidRDefault="007F0835" w:rsidP="007E2B87">
            <w:pPr>
              <w:bidi/>
              <w:spacing w:after="200" w:line="360" w:lineRule="auto"/>
              <w:jc w:val="center"/>
              <w:rPr>
                <w:rFonts w:ascii="Times New Roman" w:eastAsia="Calibri" w:hAnsi="Times New Roman" w:cs="Times New Roman"/>
                <w:sz w:val="28"/>
                <w:szCs w:val="28"/>
              </w:rPr>
            </w:pPr>
            <w:r w:rsidRPr="005D65D7">
              <w:rPr>
                <w:rFonts w:ascii="Times New Roman" w:eastAsia="Calibri" w:hAnsi="Times New Roman" w:cs="Times New Roman"/>
                <w:sz w:val="28"/>
                <w:szCs w:val="28"/>
                <w:rtl/>
              </w:rPr>
              <w:t>0.9</w:t>
            </w:r>
          </w:p>
        </w:tc>
      </w:tr>
      <w:tr w:rsidR="007F0835" w:rsidRPr="005D65D7" w:rsidTr="007E2B87">
        <w:trPr>
          <w:trHeight w:val="503"/>
        </w:trPr>
        <w:tc>
          <w:tcPr>
            <w:tcW w:w="2063" w:type="dxa"/>
            <w:hideMark/>
          </w:tcPr>
          <w:p w:rsidR="007F0835" w:rsidRPr="005D65D7" w:rsidRDefault="007F0835" w:rsidP="007E2B87">
            <w:pPr>
              <w:bidi/>
              <w:spacing w:after="200" w:line="360" w:lineRule="auto"/>
              <w:jc w:val="center"/>
              <w:rPr>
                <w:rFonts w:ascii="Times New Roman" w:eastAsia="Calibri" w:hAnsi="Times New Roman" w:cs="Times New Roman"/>
                <w:sz w:val="28"/>
                <w:szCs w:val="28"/>
              </w:rPr>
            </w:pPr>
            <w:r w:rsidRPr="005D65D7">
              <w:rPr>
                <w:rFonts w:ascii="Times New Roman" w:eastAsia="Calibri" w:hAnsi="Times New Roman" w:cs="Times New Roman"/>
                <w:sz w:val="28"/>
                <w:szCs w:val="28"/>
                <w:rtl/>
              </w:rPr>
              <w:t>فنادق القطاع الخاص</w:t>
            </w:r>
          </w:p>
        </w:tc>
        <w:tc>
          <w:tcPr>
            <w:tcW w:w="807" w:type="dxa"/>
            <w:hideMark/>
          </w:tcPr>
          <w:p w:rsidR="007F0835" w:rsidRPr="005D65D7" w:rsidRDefault="007F0835" w:rsidP="007E2B87">
            <w:pPr>
              <w:bidi/>
              <w:spacing w:after="200" w:line="360" w:lineRule="auto"/>
              <w:jc w:val="center"/>
              <w:rPr>
                <w:rFonts w:ascii="Times New Roman" w:eastAsia="Calibri" w:hAnsi="Times New Roman" w:cs="Times New Roman"/>
                <w:sz w:val="28"/>
                <w:szCs w:val="28"/>
              </w:rPr>
            </w:pPr>
            <w:r w:rsidRPr="005D65D7">
              <w:rPr>
                <w:rFonts w:ascii="Times New Roman" w:eastAsia="Calibri" w:hAnsi="Times New Roman" w:cs="Times New Roman"/>
                <w:sz w:val="28"/>
                <w:szCs w:val="28"/>
                <w:rtl/>
              </w:rPr>
              <w:t>948</w:t>
            </w:r>
          </w:p>
        </w:tc>
        <w:tc>
          <w:tcPr>
            <w:tcW w:w="897" w:type="dxa"/>
            <w:hideMark/>
          </w:tcPr>
          <w:p w:rsidR="007F0835" w:rsidRPr="005D65D7" w:rsidRDefault="007F0835" w:rsidP="007E2B87">
            <w:pPr>
              <w:bidi/>
              <w:spacing w:after="200" w:line="360" w:lineRule="auto"/>
              <w:jc w:val="center"/>
              <w:rPr>
                <w:rFonts w:ascii="Times New Roman" w:eastAsia="Calibri" w:hAnsi="Times New Roman" w:cs="Times New Roman"/>
                <w:sz w:val="28"/>
                <w:szCs w:val="28"/>
              </w:rPr>
            </w:pPr>
            <w:r w:rsidRPr="005D65D7">
              <w:rPr>
                <w:rFonts w:ascii="Times New Roman" w:eastAsia="Calibri" w:hAnsi="Times New Roman" w:cs="Times New Roman"/>
                <w:sz w:val="28"/>
                <w:szCs w:val="28"/>
                <w:rtl/>
              </w:rPr>
              <w:t>7200</w:t>
            </w:r>
          </w:p>
        </w:tc>
        <w:tc>
          <w:tcPr>
            <w:tcW w:w="1166" w:type="dxa"/>
            <w:hideMark/>
          </w:tcPr>
          <w:p w:rsidR="007F0835" w:rsidRPr="005D65D7" w:rsidRDefault="007F0835" w:rsidP="007E2B87">
            <w:pPr>
              <w:bidi/>
              <w:spacing w:after="200" w:line="360" w:lineRule="auto"/>
              <w:jc w:val="center"/>
              <w:rPr>
                <w:rFonts w:ascii="Times New Roman" w:eastAsia="Calibri" w:hAnsi="Times New Roman" w:cs="Times New Roman"/>
                <w:sz w:val="28"/>
                <w:szCs w:val="28"/>
              </w:rPr>
            </w:pPr>
            <w:r w:rsidRPr="005D65D7">
              <w:rPr>
                <w:rFonts w:ascii="Times New Roman" w:eastAsia="Calibri" w:hAnsi="Times New Roman" w:cs="Times New Roman"/>
                <w:sz w:val="28"/>
                <w:szCs w:val="28"/>
                <w:rtl/>
              </w:rPr>
              <w:t>7.6</w:t>
            </w:r>
          </w:p>
        </w:tc>
        <w:tc>
          <w:tcPr>
            <w:tcW w:w="1166" w:type="dxa"/>
            <w:hideMark/>
          </w:tcPr>
          <w:p w:rsidR="007F0835" w:rsidRPr="005D65D7" w:rsidRDefault="007F0835" w:rsidP="007E2B87">
            <w:pPr>
              <w:bidi/>
              <w:spacing w:after="200" w:line="360" w:lineRule="auto"/>
              <w:jc w:val="center"/>
              <w:rPr>
                <w:rFonts w:ascii="Times New Roman" w:eastAsia="Calibri" w:hAnsi="Times New Roman" w:cs="Times New Roman"/>
                <w:sz w:val="28"/>
                <w:szCs w:val="28"/>
              </w:rPr>
            </w:pPr>
            <w:r w:rsidRPr="005D65D7">
              <w:rPr>
                <w:rFonts w:ascii="Times New Roman" w:eastAsia="Calibri" w:hAnsi="Times New Roman" w:cs="Times New Roman"/>
                <w:sz w:val="28"/>
                <w:szCs w:val="28"/>
                <w:rtl/>
              </w:rPr>
              <w:t>39990</w:t>
            </w:r>
          </w:p>
        </w:tc>
        <w:tc>
          <w:tcPr>
            <w:tcW w:w="1166" w:type="dxa"/>
            <w:hideMark/>
          </w:tcPr>
          <w:p w:rsidR="007F0835" w:rsidRPr="005D65D7" w:rsidRDefault="007F0835" w:rsidP="007E2B87">
            <w:pPr>
              <w:bidi/>
              <w:spacing w:after="200" w:line="360" w:lineRule="auto"/>
              <w:jc w:val="center"/>
              <w:rPr>
                <w:rFonts w:ascii="Times New Roman" w:eastAsia="Calibri" w:hAnsi="Times New Roman" w:cs="Times New Roman"/>
                <w:sz w:val="28"/>
                <w:szCs w:val="28"/>
              </w:rPr>
            </w:pPr>
            <w:r w:rsidRPr="005D65D7">
              <w:rPr>
                <w:rFonts w:ascii="Times New Roman" w:eastAsia="Calibri" w:hAnsi="Times New Roman" w:cs="Times New Roman"/>
                <w:sz w:val="28"/>
                <w:szCs w:val="28"/>
                <w:rtl/>
              </w:rPr>
              <w:t>0.18</w:t>
            </w:r>
          </w:p>
        </w:tc>
        <w:tc>
          <w:tcPr>
            <w:tcW w:w="1166" w:type="dxa"/>
            <w:hideMark/>
          </w:tcPr>
          <w:p w:rsidR="007F0835" w:rsidRPr="005D65D7" w:rsidRDefault="007F0835" w:rsidP="007E2B87">
            <w:pPr>
              <w:bidi/>
              <w:spacing w:after="200" w:line="360" w:lineRule="auto"/>
              <w:jc w:val="center"/>
              <w:rPr>
                <w:rFonts w:ascii="Times New Roman" w:eastAsia="Calibri" w:hAnsi="Times New Roman" w:cs="Times New Roman"/>
                <w:sz w:val="28"/>
                <w:szCs w:val="28"/>
              </w:rPr>
            </w:pPr>
            <w:r w:rsidRPr="005D65D7">
              <w:rPr>
                <w:rFonts w:ascii="Times New Roman" w:eastAsia="Calibri" w:hAnsi="Times New Roman" w:cs="Times New Roman"/>
                <w:sz w:val="28"/>
                <w:szCs w:val="28"/>
                <w:rtl/>
              </w:rPr>
              <w:t>91716</w:t>
            </w:r>
          </w:p>
        </w:tc>
        <w:tc>
          <w:tcPr>
            <w:tcW w:w="1166" w:type="dxa"/>
            <w:hideMark/>
          </w:tcPr>
          <w:p w:rsidR="007F0835" w:rsidRPr="005D65D7" w:rsidRDefault="007F0835" w:rsidP="007E2B87">
            <w:pPr>
              <w:bidi/>
              <w:spacing w:after="200" w:line="360" w:lineRule="auto"/>
              <w:jc w:val="center"/>
              <w:rPr>
                <w:rFonts w:ascii="Times New Roman" w:eastAsia="Calibri" w:hAnsi="Times New Roman" w:cs="Times New Roman"/>
                <w:sz w:val="28"/>
                <w:szCs w:val="28"/>
              </w:rPr>
            </w:pPr>
            <w:r w:rsidRPr="005D65D7">
              <w:rPr>
                <w:rFonts w:ascii="Times New Roman" w:eastAsia="Calibri" w:hAnsi="Times New Roman" w:cs="Times New Roman"/>
                <w:sz w:val="28"/>
                <w:szCs w:val="28"/>
                <w:rtl/>
              </w:rPr>
              <w:t>0.078</w:t>
            </w:r>
          </w:p>
        </w:tc>
      </w:tr>
    </w:tbl>
    <w:p w:rsidR="007F0835" w:rsidRDefault="007F0835" w:rsidP="007F0835">
      <w:pPr>
        <w:bidi/>
        <w:spacing w:after="0" w:line="360" w:lineRule="auto"/>
        <w:jc w:val="both"/>
        <w:rPr>
          <w:rFonts w:ascii="Times New Roman" w:eastAsia="Calibri" w:hAnsi="Times New Roman" w:cs="Times New Roman"/>
          <w:sz w:val="28"/>
          <w:szCs w:val="28"/>
          <w:rtl/>
        </w:rPr>
      </w:pPr>
      <w:r>
        <w:rPr>
          <w:rFonts w:ascii="Times New Roman" w:eastAsia="Calibri" w:hAnsi="Times New Roman" w:cs="Times New Roman"/>
          <w:sz w:val="28"/>
          <w:szCs w:val="28"/>
          <w:rtl/>
        </w:rPr>
        <w:t xml:space="preserve">  </w:t>
      </w:r>
    </w:p>
    <w:p w:rsidR="007F0835" w:rsidRPr="005D65D7" w:rsidRDefault="007F0835" w:rsidP="007F0835">
      <w:pPr>
        <w:bidi/>
        <w:spacing w:after="0" w:line="360" w:lineRule="auto"/>
        <w:jc w:val="both"/>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 xml:space="preserve">يظهر </w:t>
      </w:r>
      <w:proofErr w:type="gramStart"/>
      <w:r w:rsidRPr="005D65D7">
        <w:rPr>
          <w:rFonts w:ascii="Times New Roman" w:eastAsia="Calibri" w:hAnsi="Times New Roman" w:cs="Times New Roman"/>
          <w:sz w:val="28"/>
          <w:szCs w:val="28"/>
          <w:rtl/>
        </w:rPr>
        <w:t>جدول</w:t>
      </w:r>
      <w:proofErr w:type="gramEnd"/>
      <w:r w:rsidRPr="005D65D7">
        <w:rPr>
          <w:rFonts w:ascii="Times New Roman" w:eastAsia="Calibri" w:hAnsi="Times New Roman" w:cs="Times New Roman"/>
          <w:sz w:val="28"/>
          <w:szCs w:val="28"/>
          <w:rtl/>
        </w:rPr>
        <w:t xml:space="preserve"> (3) الآتي</w:t>
      </w:r>
      <w:r>
        <w:rPr>
          <w:rFonts w:ascii="Times New Roman" w:eastAsia="Calibri" w:hAnsi="Times New Roman" w:cs="Times New Roman"/>
          <w:sz w:val="28"/>
          <w:szCs w:val="28"/>
          <w:rtl/>
        </w:rPr>
        <w:t>:</w:t>
      </w:r>
    </w:p>
    <w:p w:rsidR="007F0835" w:rsidRPr="005D65D7" w:rsidRDefault="007F0835" w:rsidP="006E5574">
      <w:pPr>
        <w:numPr>
          <w:ilvl w:val="0"/>
          <w:numId w:val="10"/>
        </w:numPr>
        <w:bidi/>
        <w:spacing w:after="0" w:line="360" w:lineRule="auto"/>
        <w:ind w:left="424" w:hanging="425"/>
        <w:contextualSpacing/>
        <w:jc w:val="both"/>
        <w:rPr>
          <w:rFonts w:ascii="Times New Roman" w:eastAsia="Calibri" w:hAnsi="Times New Roman" w:cs="Times New Roman"/>
          <w:sz w:val="28"/>
          <w:szCs w:val="28"/>
        </w:rPr>
      </w:pPr>
      <w:r w:rsidRPr="005D65D7">
        <w:rPr>
          <w:rFonts w:ascii="Times New Roman" w:eastAsia="Calibri" w:hAnsi="Times New Roman" w:cs="Times New Roman"/>
          <w:sz w:val="28"/>
          <w:szCs w:val="28"/>
          <w:rtl/>
        </w:rPr>
        <w:t>ان كل فندق تابع للقطاع الخاص يوفر (7) فرص عمل</w:t>
      </w:r>
      <w:r>
        <w:rPr>
          <w:rFonts w:ascii="Times New Roman" w:eastAsia="Calibri" w:hAnsi="Times New Roman" w:cs="Times New Roman"/>
          <w:sz w:val="28"/>
          <w:szCs w:val="28"/>
          <w:rtl/>
        </w:rPr>
        <w:t>،</w:t>
      </w:r>
      <w:r w:rsidRPr="005D65D7">
        <w:rPr>
          <w:rFonts w:ascii="Times New Roman" w:eastAsia="Calibri" w:hAnsi="Times New Roman" w:cs="Times New Roman"/>
          <w:sz w:val="28"/>
          <w:szCs w:val="28"/>
          <w:rtl/>
        </w:rPr>
        <w:t xml:space="preserve"> بينما يوفر القطاع الفندقي العام والمختلط (232) فرصة عمل.</w:t>
      </w:r>
    </w:p>
    <w:p w:rsidR="007F0835" w:rsidRPr="005D65D7" w:rsidRDefault="007F0835" w:rsidP="006E5574">
      <w:pPr>
        <w:numPr>
          <w:ilvl w:val="0"/>
          <w:numId w:val="10"/>
        </w:numPr>
        <w:bidi/>
        <w:spacing w:after="0" w:line="360" w:lineRule="auto"/>
        <w:ind w:left="424" w:hanging="425"/>
        <w:contextualSpacing/>
        <w:jc w:val="both"/>
        <w:rPr>
          <w:rFonts w:ascii="Times New Roman" w:eastAsia="Calibri" w:hAnsi="Times New Roman" w:cs="Times New Roman"/>
          <w:sz w:val="28"/>
          <w:szCs w:val="28"/>
        </w:rPr>
      </w:pPr>
      <w:r w:rsidRPr="005D65D7">
        <w:rPr>
          <w:rFonts w:ascii="Times New Roman" w:eastAsia="Calibri" w:hAnsi="Times New Roman" w:cs="Times New Roman"/>
          <w:sz w:val="28"/>
          <w:szCs w:val="28"/>
          <w:rtl/>
        </w:rPr>
        <w:t>اما معدل (عامل/غرفة)</w:t>
      </w:r>
      <w:r>
        <w:rPr>
          <w:rFonts w:ascii="Times New Roman" w:eastAsia="Calibri" w:hAnsi="Times New Roman" w:cs="Times New Roman"/>
          <w:sz w:val="28"/>
          <w:szCs w:val="28"/>
          <w:rtl/>
        </w:rPr>
        <w:t>،</w:t>
      </w:r>
      <w:r w:rsidRPr="005D65D7">
        <w:rPr>
          <w:rFonts w:ascii="Times New Roman" w:eastAsia="Calibri" w:hAnsi="Times New Roman" w:cs="Times New Roman"/>
          <w:sz w:val="28"/>
          <w:szCs w:val="28"/>
          <w:rtl/>
        </w:rPr>
        <w:t xml:space="preserve"> فان القطاع الخاص يوفر لكل (6) غرف فرصة عمل واحدة، بينما القطاع العام والمختلط كل (3) غرف توفر (4) فرص عمل.</w:t>
      </w:r>
    </w:p>
    <w:p w:rsidR="007F0835" w:rsidRDefault="007F0835" w:rsidP="006E5574">
      <w:pPr>
        <w:numPr>
          <w:ilvl w:val="0"/>
          <w:numId w:val="10"/>
        </w:numPr>
        <w:bidi/>
        <w:spacing w:after="0" w:line="360" w:lineRule="auto"/>
        <w:ind w:left="424" w:hanging="425"/>
        <w:contextualSpacing/>
        <w:jc w:val="both"/>
        <w:rPr>
          <w:rFonts w:ascii="Times New Roman" w:eastAsia="Calibri" w:hAnsi="Times New Roman" w:cs="Times New Roman"/>
          <w:sz w:val="28"/>
          <w:szCs w:val="28"/>
        </w:rPr>
      </w:pPr>
      <w:r w:rsidRPr="005D65D7">
        <w:rPr>
          <w:rFonts w:ascii="Times New Roman" w:eastAsia="Calibri" w:hAnsi="Times New Roman" w:cs="Times New Roman"/>
          <w:sz w:val="28"/>
          <w:szCs w:val="28"/>
          <w:rtl/>
        </w:rPr>
        <w:t>اما معدل (عامل/سرير)</w:t>
      </w:r>
      <w:r>
        <w:rPr>
          <w:rFonts w:ascii="Times New Roman" w:eastAsia="Calibri" w:hAnsi="Times New Roman" w:cs="Times New Roman"/>
          <w:sz w:val="28"/>
          <w:szCs w:val="28"/>
          <w:rtl/>
        </w:rPr>
        <w:t>،</w:t>
      </w:r>
      <w:r w:rsidRPr="005D65D7">
        <w:rPr>
          <w:rFonts w:ascii="Times New Roman" w:eastAsia="Calibri" w:hAnsi="Times New Roman" w:cs="Times New Roman"/>
          <w:sz w:val="28"/>
          <w:szCs w:val="28"/>
          <w:rtl/>
        </w:rPr>
        <w:t xml:space="preserve"> يظهر ان القطاع الخاص يوفر فرص عمل ضئيلة جداً اذ ان كل (13) سرير يوفر فرصة عمل واحدة، بينما القطاع العام والمختلط كل سرير يوفر فرصة عمل واحدة.</w:t>
      </w:r>
    </w:p>
    <w:p w:rsidR="007F0835" w:rsidRPr="004A7ABE" w:rsidRDefault="007F0835" w:rsidP="006E5574">
      <w:pPr>
        <w:numPr>
          <w:ilvl w:val="0"/>
          <w:numId w:val="11"/>
        </w:numPr>
        <w:tabs>
          <w:tab w:val="left" w:pos="6062"/>
        </w:tabs>
        <w:bidi/>
        <w:spacing w:after="0" w:line="360" w:lineRule="auto"/>
        <w:ind w:left="424" w:hanging="398"/>
        <w:contextualSpacing/>
        <w:jc w:val="both"/>
        <w:rPr>
          <w:rFonts w:ascii="Times New Roman" w:eastAsia="Calibri" w:hAnsi="Times New Roman" w:cs="Times New Roman"/>
          <w:sz w:val="28"/>
          <w:szCs w:val="28"/>
        </w:rPr>
      </w:pPr>
      <w:r w:rsidRPr="004A7ABE">
        <w:rPr>
          <w:rFonts w:ascii="Times New Roman" w:eastAsia="Calibri" w:hAnsi="Times New Roman" w:cs="Times New Roman"/>
          <w:sz w:val="28"/>
          <w:szCs w:val="28"/>
          <w:rtl/>
        </w:rPr>
        <w:t>فرص العمل المتاحة للمرأة في الفنادق العراقيه حسب التوزيع الجغرافي للمحافظات لعام 2013:</w:t>
      </w:r>
    </w:p>
    <w:p w:rsidR="007F0835" w:rsidRPr="005D65D7" w:rsidRDefault="007F0835" w:rsidP="007F0835">
      <w:pPr>
        <w:tabs>
          <w:tab w:val="left" w:pos="6062"/>
        </w:tabs>
        <w:bidi/>
        <w:spacing w:after="0" w:line="360" w:lineRule="auto"/>
        <w:jc w:val="both"/>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أما فيما يخص توزيع العاملين في الفنادق ومجمعات الايواء حسب المحافظات العراقية</w:t>
      </w:r>
      <w:r>
        <w:rPr>
          <w:rFonts w:ascii="Times New Roman" w:eastAsia="Calibri" w:hAnsi="Times New Roman" w:cs="Times New Roman"/>
          <w:sz w:val="28"/>
          <w:szCs w:val="28"/>
          <w:rtl/>
        </w:rPr>
        <w:t>،</w:t>
      </w:r>
      <w:r w:rsidRPr="005D65D7">
        <w:rPr>
          <w:rFonts w:ascii="Times New Roman" w:eastAsia="Calibri" w:hAnsi="Times New Roman" w:cs="Times New Roman"/>
          <w:sz w:val="28"/>
          <w:szCs w:val="28"/>
          <w:rtl/>
        </w:rPr>
        <w:t xml:space="preserve"> يظهر الجدول (4) ان نسبة الاناث العاملات في فنادق محافظة بابل هي الاعلى بين المحافظات العراقية اذ بلغت (11.3%)، ثم تليها محافظة ميسان بنسبة (11.11%)</w:t>
      </w:r>
      <w:r>
        <w:rPr>
          <w:rFonts w:ascii="Times New Roman" w:eastAsia="Calibri" w:hAnsi="Times New Roman" w:cs="Times New Roman"/>
          <w:sz w:val="28"/>
          <w:szCs w:val="28"/>
          <w:rtl/>
        </w:rPr>
        <w:t>،</w:t>
      </w:r>
      <w:r w:rsidRPr="005D65D7">
        <w:rPr>
          <w:rFonts w:ascii="Times New Roman" w:eastAsia="Calibri" w:hAnsi="Times New Roman" w:cs="Times New Roman"/>
          <w:sz w:val="28"/>
          <w:szCs w:val="28"/>
          <w:rtl/>
        </w:rPr>
        <w:t xml:space="preserve"> </w:t>
      </w:r>
      <w:proofErr w:type="gramStart"/>
      <w:r w:rsidRPr="005D65D7">
        <w:rPr>
          <w:rFonts w:ascii="Times New Roman" w:eastAsia="Calibri" w:hAnsi="Times New Roman" w:cs="Times New Roman"/>
          <w:sz w:val="28"/>
          <w:szCs w:val="28"/>
          <w:rtl/>
        </w:rPr>
        <w:t>ثم</w:t>
      </w:r>
      <w:proofErr w:type="gramEnd"/>
      <w:r w:rsidRPr="005D65D7">
        <w:rPr>
          <w:rFonts w:ascii="Times New Roman" w:eastAsia="Calibri" w:hAnsi="Times New Roman" w:cs="Times New Roman"/>
          <w:sz w:val="28"/>
          <w:szCs w:val="28"/>
          <w:rtl/>
        </w:rPr>
        <w:t xml:space="preserve"> بغداد بنسبة (10.6%)، </w:t>
      </w:r>
      <w:proofErr w:type="gramStart"/>
      <w:r w:rsidRPr="005D65D7">
        <w:rPr>
          <w:rFonts w:ascii="Times New Roman" w:eastAsia="Calibri" w:hAnsi="Times New Roman" w:cs="Times New Roman"/>
          <w:sz w:val="28"/>
          <w:szCs w:val="28"/>
          <w:rtl/>
        </w:rPr>
        <w:t>ثم</w:t>
      </w:r>
      <w:proofErr w:type="gramEnd"/>
      <w:r w:rsidRPr="005D65D7">
        <w:rPr>
          <w:rFonts w:ascii="Times New Roman" w:eastAsia="Calibri" w:hAnsi="Times New Roman" w:cs="Times New Roman"/>
          <w:sz w:val="28"/>
          <w:szCs w:val="28"/>
          <w:rtl/>
        </w:rPr>
        <w:t xml:space="preserve"> البصرة بنسبة (7.6%)، تليها القادسية بنسبة (6.8%)</w:t>
      </w:r>
      <w:r>
        <w:rPr>
          <w:rFonts w:ascii="Times New Roman" w:eastAsia="Calibri" w:hAnsi="Times New Roman" w:cs="Times New Roman"/>
          <w:sz w:val="28"/>
          <w:szCs w:val="28"/>
          <w:rtl/>
        </w:rPr>
        <w:t>،</w:t>
      </w:r>
      <w:r w:rsidRPr="005D65D7">
        <w:rPr>
          <w:rFonts w:ascii="Times New Roman" w:eastAsia="Calibri" w:hAnsi="Times New Roman" w:cs="Times New Roman"/>
          <w:sz w:val="28"/>
          <w:szCs w:val="28"/>
          <w:rtl/>
        </w:rPr>
        <w:t xml:space="preserve"> علماً بأن نسبتهم الاعلى في الخدمات والتشغيل. </w:t>
      </w:r>
    </w:p>
    <w:p w:rsidR="007F0835" w:rsidRPr="005D65D7" w:rsidRDefault="007F0835" w:rsidP="007F0835">
      <w:pPr>
        <w:tabs>
          <w:tab w:val="left" w:pos="707"/>
        </w:tabs>
        <w:bidi/>
        <w:spacing w:after="0" w:line="360" w:lineRule="auto"/>
        <w:jc w:val="both"/>
        <w:rPr>
          <w:rFonts w:ascii="Times New Roman" w:eastAsia="Calibri" w:hAnsi="Times New Roman" w:cs="Times New Roman"/>
          <w:sz w:val="28"/>
          <w:szCs w:val="28"/>
          <w:rtl/>
        </w:rPr>
      </w:pPr>
      <w:r>
        <w:rPr>
          <w:rFonts w:ascii="Times New Roman" w:eastAsia="Calibri" w:hAnsi="Times New Roman" w:cs="Times New Roman" w:hint="cs"/>
          <w:sz w:val="28"/>
          <w:szCs w:val="28"/>
          <w:rtl/>
        </w:rPr>
        <w:tab/>
      </w:r>
      <w:r w:rsidRPr="005D65D7">
        <w:rPr>
          <w:rFonts w:ascii="Times New Roman" w:eastAsia="Calibri" w:hAnsi="Times New Roman" w:cs="Times New Roman"/>
          <w:sz w:val="28"/>
          <w:szCs w:val="28"/>
          <w:rtl/>
        </w:rPr>
        <w:t>وتقل نسبتهن في فنادق محافظات السياحة الدينية (كربلاء والنجف</w:t>
      </w:r>
      <w:r>
        <w:rPr>
          <w:rFonts w:ascii="Times New Roman" w:eastAsia="Calibri" w:hAnsi="Times New Roman" w:cs="Times New Roman"/>
          <w:sz w:val="28"/>
          <w:szCs w:val="28"/>
          <w:rtl/>
        </w:rPr>
        <w:t>)</w:t>
      </w:r>
      <w:r w:rsidRPr="005D65D7">
        <w:rPr>
          <w:rFonts w:ascii="Times New Roman" w:eastAsia="Calibri" w:hAnsi="Times New Roman" w:cs="Times New Roman"/>
          <w:sz w:val="28"/>
          <w:szCs w:val="28"/>
          <w:rtl/>
        </w:rPr>
        <w:t xml:space="preserve"> بالرغم من حصتهما من اجمالي الفنادق العراقيه كبيرة والسبب يعود لدونية النظرة المجتمعيه لعمل المرأة في الفنادق وانه عمل لايناسبها اجتماعيا علما تتوفر اعمال مقبوله ومناسبه لعمل المرأة وتحفظ لها مكانتها الاجتماعية والاقتصادية </w:t>
      </w:r>
      <w:r>
        <w:rPr>
          <w:rFonts w:ascii="Times New Roman" w:eastAsia="Calibri" w:hAnsi="Times New Roman" w:cs="Times New Roman"/>
          <w:sz w:val="28"/>
          <w:szCs w:val="28"/>
          <w:rtl/>
        </w:rPr>
        <w:t>.</w:t>
      </w:r>
    </w:p>
    <w:p w:rsidR="007F0835" w:rsidRPr="005D65D7" w:rsidRDefault="007F0835" w:rsidP="007F0835">
      <w:pPr>
        <w:tabs>
          <w:tab w:val="left" w:pos="6062"/>
        </w:tabs>
        <w:bidi/>
        <w:spacing w:after="0" w:line="360" w:lineRule="auto"/>
        <w:jc w:val="both"/>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وتنعدم فرص العمل للاناث في محافظة واسط وصلاح الدين والمثنى وذي قار</w:t>
      </w:r>
      <w:r>
        <w:rPr>
          <w:rFonts w:ascii="Times New Roman" w:eastAsia="Calibri" w:hAnsi="Times New Roman" w:cs="Times New Roman"/>
          <w:sz w:val="28"/>
          <w:szCs w:val="28"/>
          <w:rtl/>
        </w:rPr>
        <w:t>.</w:t>
      </w:r>
      <w:r w:rsidRPr="005D65D7">
        <w:rPr>
          <w:rFonts w:ascii="Times New Roman" w:eastAsia="Calibri" w:hAnsi="Times New Roman" w:cs="Times New Roman"/>
          <w:sz w:val="28"/>
          <w:szCs w:val="28"/>
          <w:rtl/>
        </w:rPr>
        <w:t xml:space="preserve"> </w:t>
      </w:r>
    </w:p>
    <w:p w:rsidR="007F0835" w:rsidRPr="005D65D7" w:rsidRDefault="007F0835" w:rsidP="007F0835">
      <w:pPr>
        <w:bidi/>
        <w:spacing w:after="0" w:line="360" w:lineRule="auto"/>
        <w:jc w:val="both"/>
        <w:rPr>
          <w:rFonts w:ascii="Times New Roman" w:eastAsia="Times New Roman" w:hAnsi="Times New Roman" w:cs="Times New Roman"/>
          <w:sz w:val="28"/>
          <w:szCs w:val="28"/>
          <w:rtl/>
        </w:rPr>
      </w:pPr>
    </w:p>
    <w:p w:rsidR="007F0835" w:rsidRPr="005D65D7" w:rsidRDefault="007F0835" w:rsidP="007F0835">
      <w:pPr>
        <w:bidi/>
        <w:spacing w:after="0" w:line="360" w:lineRule="auto"/>
        <w:jc w:val="both"/>
        <w:rPr>
          <w:rFonts w:ascii="Times New Roman" w:eastAsia="Times New Roman" w:hAnsi="Times New Roman" w:cs="Times New Roman"/>
          <w:sz w:val="28"/>
          <w:szCs w:val="28"/>
          <w:rtl/>
        </w:rPr>
      </w:pPr>
    </w:p>
    <w:p w:rsidR="007F0835" w:rsidRPr="005D65D7" w:rsidRDefault="007F0835" w:rsidP="007F0835">
      <w:pPr>
        <w:bidi/>
        <w:spacing w:after="0" w:line="360" w:lineRule="auto"/>
        <w:jc w:val="both"/>
        <w:rPr>
          <w:rFonts w:ascii="Times New Roman" w:eastAsia="Times New Roman" w:hAnsi="Times New Roman" w:cs="Times New Roman"/>
          <w:sz w:val="28"/>
          <w:szCs w:val="28"/>
          <w:rtl/>
        </w:rPr>
      </w:pPr>
    </w:p>
    <w:p w:rsidR="007F0835" w:rsidRDefault="007F0835" w:rsidP="007F0835">
      <w:pPr>
        <w:bidi/>
        <w:spacing w:after="0" w:line="360" w:lineRule="auto"/>
        <w:jc w:val="both"/>
        <w:rPr>
          <w:rFonts w:ascii="Times New Roman" w:eastAsia="Times New Roman" w:hAnsi="Times New Roman" w:cs="Times New Roman"/>
          <w:sz w:val="28"/>
          <w:szCs w:val="28"/>
          <w:rtl/>
        </w:rPr>
      </w:pPr>
    </w:p>
    <w:p w:rsidR="007F0835" w:rsidRPr="005D65D7" w:rsidRDefault="007F0835" w:rsidP="007F0835">
      <w:pPr>
        <w:bidi/>
        <w:spacing w:after="0" w:line="360" w:lineRule="auto"/>
        <w:jc w:val="both"/>
        <w:rPr>
          <w:rFonts w:ascii="Times New Roman" w:eastAsia="Times New Roman" w:hAnsi="Times New Roman" w:cs="Times New Roman"/>
          <w:sz w:val="28"/>
          <w:szCs w:val="28"/>
          <w:rtl/>
        </w:rPr>
      </w:pPr>
    </w:p>
    <w:p w:rsidR="007F0835" w:rsidRPr="005D65D7" w:rsidRDefault="007F0835" w:rsidP="007F0835">
      <w:pPr>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جدول (4)</w:t>
      </w:r>
    </w:p>
    <w:p w:rsidR="007F0835" w:rsidRPr="005D65D7" w:rsidRDefault="007F0835" w:rsidP="007F0835">
      <w:pPr>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 xml:space="preserve">عدد المشتغلين في الفنادق العراقية ومجمعات الايواء السياحي حسب التوزيع الجغرافي </w:t>
      </w:r>
    </w:p>
    <w:p w:rsidR="007F0835" w:rsidRPr="005D65D7" w:rsidRDefault="007F0835" w:rsidP="007F0835">
      <w:pPr>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 xml:space="preserve">للمحافظات والجنس ونوع العمل </w:t>
      </w:r>
      <w:proofErr w:type="gramStart"/>
      <w:r w:rsidRPr="005D65D7">
        <w:rPr>
          <w:rFonts w:ascii="Times New Roman" w:eastAsia="Times New Roman" w:hAnsi="Times New Roman" w:cs="Times New Roman"/>
          <w:sz w:val="28"/>
          <w:szCs w:val="28"/>
          <w:rtl/>
          <w:lang w:bidi="ar-IQ"/>
        </w:rPr>
        <w:t>لعام</w:t>
      </w:r>
      <w:proofErr w:type="gramEnd"/>
      <w:r w:rsidRPr="005D65D7">
        <w:rPr>
          <w:rFonts w:ascii="Times New Roman" w:eastAsia="Times New Roman" w:hAnsi="Times New Roman" w:cs="Times New Roman"/>
          <w:sz w:val="28"/>
          <w:szCs w:val="28"/>
          <w:rtl/>
          <w:lang w:bidi="ar-IQ"/>
        </w:rPr>
        <w:t xml:space="preserve"> 2013</w:t>
      </w:r>
    </w:p>
    <w:tbl>
      <w:tblPr>
        <w:bidiVisual/>
        <w:tblW w:w="8527" w:type="dxa"/>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1156"/>
        <w:gridCol w:w="1118"/>
        <w:gridCol w:w="1026"/>
        <w:gridCol w:w="2009"/>
        <w:gridCol w:w="986"/>
        <w:gridCol w:w="992"/>
      </w:tblGrid>
      <w:tr w:rsidR="007F0835" w:rsidRPr="005D65D7" w:rsidTr="007E2B87">
        <w:trPr>
          <w:trHeight w:val="324"/>
          <w:jc w:val="center"/>
        </w:trPr>
        <w:tc>
          <w:tcPr>
            <w:tcW w:w="1250" w:type="dxa"/>
            <w:vMerge w:val="restart"/>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المحافظة</w:t>
            </w:r>
          </w:p>
        </w:tc>
        <w:tc>
          <w:tcPr>
            <w:tcW w:w="1163" w:type="dxa"/>
            <w:vMerge w:val="restart"/>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الجنس</w:t>
            </w:r>
          </w:p>
        </w:tc>
        <w:tc>
          <w:tcPr>
            <w:tcW w:w="1132" w:type="dxa"/>
            <w:vMerge w:val="restart"/>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 xml:space="preserve">بدون </w:t>
            </w:r>
            <w:proofErr w:type="gramStart"/>
            <w:r w:rsidRPr="005D65D7">
              <w:rPr>
                <w:rFonts w:ascii="Times New Roman" w:eastAsia="Times New Roman" w:hAnsi="Times New Roman" w:cs="Times New Roman"/>
                <w:sz w:val="28"/>
                <w:szCs w:val="28"/>
                <w:rtl/>
                <w:lang w:bidi="ar-IQ"/>
              </w:rPr>
              <w:t>أجر</w:t>
            </w:r>
            <w:proofErr w:type="gramEnd"/>
          </w:p>
        </w:tc>
        <w:tc>
          <w:tcPr>
            <w:tcW w:w="3087" w:type="dxa"/>
            <w:gridSpan w:val="2"/>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بأجر</w:t>
            </w:r>
          </w:p>
        </w:tc>
        <w:tc>
          <w:tcPr>
            <w:tcW w:w="986" w:type="dxa"/>
            <w:vMerge w:val="restart"/>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المجموع</w:t>
            </w:r>
          </w:p>
        </w:tc>
        <w:tc>
          <w:tcPr>
            <w:tcW w:w="909" w:type="dxa"/>
            <w:vMerge w:val="restart"/>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نسبة الاناث%</w:t>
            </w:r>
          </w:p>
        </w:tc>
      </w:tr>
      <w:tr w:rsidR="007F0835" w:rsidRPr="005D65D7" w:rsidTr="007E2B87">
        <w:trPr>
          <w:trHeight w:val="341"/>
          <w:jc w:val="center"/>
        </w:trPr>
        <w:tc>
          <w:tcPr>
            <w:tcW w:w="1250"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1163"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1132"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103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اداريين</w:t>
            </w:r>
          </w:p>
        </w:tc>
        <w:tc>
          <w:tcPr>
            <w:tcW w:w="2054"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 xml:space="preserve">عمال خدمات </w:t>
            </w:r>
            <w:proofErr w:type="gramStart"/>
            <w:r w:rsidRPr="005D65D7">
              <w:rPr>
                <w:rFonts w:ascii="Times New Roman" w:eastAsia="Times New Roman" w:hAnsi="Times New Roman" w:cs="Times New Roman"/>
                <w:sz w:val="28"/>
                <w:szCs w:val="28"/>
                <w:rtl/>
                <w:lang w:bidi="ar-IQ"/>
              </w:rPr>
              <w:t>وتشغيل</w:t>
            </w:r>
            <w:proofErr w:type="gramEnd"/>
          </w:p>
        </w:tc>
        <w:tc>
          <w:tcPr>
            <w:tcW w:w="986"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909"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r>
      <w:tr w:rsidR="007F0835" w:rsidRPr="005D65D7" w:rsidTr="007E2B87">
        <w:trPr>
          <w:jc w:val="center"/>
        </w:trPr>
        <w:tc>
          <w:tcPr>
            <w:tcW w:w="1250" w:type="dxa"/>
            <w:vMerge w:val="restart"/>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نينوى</w:t>
            </w:r>
          </w:p>
        </w:tc>
        <w:tc>
          <w:tcPr>
            <w:tcW w:w="116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ذكر</w:t>
            </w:r>
          </w:p>
        </w:tc>
        <w:tc>
          <w:tcPr>
            <w:tcW w:w="1132"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49</w:t>
            </w:r>
          </w:p>
        </w:tc>
        <w:tc>
          <w:tcPr>
            <w:tcW w:w="103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72</w:t>
            </w:r>
          </w:p>
        </w:tc>
        <w:tc>
          <w:tcPr>
            <w:tcW w:w="2054"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407</w:t>
            </w:r>
          </w:p>
        </w:tc>
        <w:tc>
          <w:tcPr>
            <w:tcW w:w="9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528</w:t>
            </w:r>
          </w:p>
        </w:tc>
        <w:tc>
          <w:tcPr>
            <w:tcW w:w="909" w:type="dxa"/>
            <w:vMerge w:val="restart"/>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4.17</w:t>
            </w:r>
          </w:p>
        </w:tc>
      </w:tr>
      <w:tr w:rsidR="007F0835" w:rsidRPr="005D65D7" w:rsidTr="007E2B87">
        <w:trPr>
          <w:jc w:val="center"/>
        </w:trPr>
        <w:tc>
          <w:tcPr>
            <w:tcW w:w="1250"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116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انثى</w:t>
            </w:r>
          </w:p>
        </w:tc>
        <w:tc>
          <w:tcPr>
            <w:tcW w:w="1132"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2</w:t>
            </w:r>
          </w:p>
        </w:tc>
        <w:tc>
          <w:tcPr>
            <w:tcW w:w="103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6</w:t>
            </w:r>
          </w:p>
        </w:tc>
        <w:tc>
          <w:tcPr>
            <w:tcW w:w="2054"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15</w:t>
            </w:r>
          </w:p>
        </w:tc>
        <w:tc>
          <w:tcPr>
            <w:tcW w:w="9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23</w:t>
            </w:r>
          </w:p>
        </w:tc>
        <w:tc>
          <w:tcPr>
            <w:tcW w:w="909"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r>
      <w:tr w:rsidR="007F0835" w:rsidRPr="005D65D7" w:rsidTr="007E2B87">
        <w:trPr>
          <w:jc w:val="center"/>
        </w:trPr>
        <w:tc>
          <w:tcPr>
            <w:tcW w:w="1250"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116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المجموع</w:t>
            </w:r>
          </w:p>
        </w:tc>
        <w:tc>
          <w:tcPr>
            <w:tcW w:w="1132"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51</w:t>
            </w:r>
          </w:p>
        </w:tc>
        <w:tc>
          <w:tcPr>
            <w:tcW w:w="103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78</w:t>
            </w:r>
          </w:p>
        </w:tc>
        <w:tc>
          <w:tcPr>
            <w:tcW w:w="2054"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422</w:t>
            </w:r>
          </w:p>
        </w:tc>
        <w:tc>
          <w:tcPr>
            <w:tcW w:w="9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551</w:t>
            </w:r>
          </w:p>
        </w:tc>
        <w:tc>
          <w:tcPr>
            <w:tcW w:w="909"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r>
      <w:tr w:rsidR="007F0835" w:rsidRPr="005D65D7" w:rsidTr="007E2B87">
        <w:trPr>
          <w:jc w:val="center"/>
        </w:trPr>
        <w:tc>
          <w:tcPr>
            <w:tcW w:w="1250" w:type="dxa"/>
            <w:vMerge w:val="restart"/>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كركوك</w:t>
            </w:r>
          </w:p>
        </w:tc>
        <w:tc>
          <w:tcPr>
            <w:tcW w:w="116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ذكر</w:t>
            </w:r>
          </w:p>
        </w:tc>
        <w:tc>
          <w:tcPr>
            <w:tcW w:w="1132"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36</w:t>
            </w:r>
          </w:p>
        </w:tc>
        <w:tc>
          <w:tcPr>
            <w:tcW w:w="103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47</w:t>
            </w:r>
          </w:p>
        </w:tc>
        <w:tc>
          <w:tcPr>
            <w:tcW w:w="2054"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44</w:t>
            </w:r>
          </w:p>
        </w:tc>
        <w:tc>
          <w:tcPr>
            <w:tcW w:w="9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127</w:t>
            </w:r>
          </w:p>
        </w:tc>
        <w:tc>
          <w:tcPr>
            <w:tcW w:w="909" w:type="dxa"/>
            <w:vMerge w:val="restart"/>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0.7</w:t>
            </w:r>
          </w:p>
        </w:tc>
      </w:tr>
      <w:tr w:rsidR="007F0835" w:rsidRPr="005D65D7" w:rsidTr="007E2B87">
        <w:trPr>
          <w:jc w:val="center"/>
        </w:trPr>
        <w:tc>
          <w:tcPr>
            <w:tcW w:w="1250"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p>
        </w:tc>
        <w:tc>
          <w:tcPr>
            <w:tcW w:w="116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انثى</w:t>
            </w:r>
          </w:p>
        </w:tc>
        <w:tc>
          <w:tcPr>
            <w:tcW w:w="1132"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w:t>
            </w:r>
          </w:p>
        </w:tc>
        <w:tc>
          <w:tcPr>
            <w:tcW w:w="103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1</w:t>
            </w:r>
          </w:p>
        </w:tc>
        <w:tc>
          <w:tcPr>
            <w:tcW w:w="2054"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w:t>
            </w:r>
          </w:p>
        </w:tc>
        <w:tc>
          <w:tcPr>
            <w:tcW w:w="9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1</w:t>
            </w:r>
          </w:p>
        </w:tc>
        <w:tc>
          <w:tcPr>
            <w:tcW w:w="909"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p>
        </w:tc>
      </w:tr>
      <w:tr w:rsidR="007F0835" w:rsidRPr="005D65D7" w:rsidTr="007E2B87">
        <w:trPr>
          <w:jc w:val="center"/>
        </w:trPr>
        <w:tc>
          <w:tcPr>
            <w:tcW w:w="1250"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p>
        </w:tc>
        <w:tc>
          <w:tcPr>
            <w:tcW w:w="116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المجموع</w:t>
            </w:r>
          </w:p>
        </w:tc>
        <w:tc>
          <w:tcPr>
            <w:tcW w:w="1132"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36</w:t>
            </w:r>
          </w:p>
        </w:tc>
        <w:tc>
          <w:tcPr>
            <w:tcW w:w="103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48</w:t>
            </w:r>
          </w:p>
        </w:tc>
        <w:tc>
          <w:tcPr>
            <w:tcW w:w="2054"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44</w:t>
            </w:r>
          </w:p>
        </w:tc>
        <w:tc>
          <w:tcPr>
            <w:tcW w:w="9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128</w:t>
            </w:r>
          </w:p>
        </w:tc>
        <w:tc>
          <w:tcPr>
            <w:tcW w:w="909"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p>
        </w:tc>
      </w:tr>
      <w:tr w:rsidR="007F0835" w:rsidRPr="005D65D7" w:rsidTr="007E2B87">
        <w:trPr>
          <w:jc w:val="center"/>
        </w:trPr>
        <w:tc>
          <w:tcPr>
            <w:tcW w:w="1250" w:type="dxa"/>
            <w:vMerge w:val="restart"/>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بغداد</w:t>
            </w:r>
          </w:p>
        </w:tc>
        <w:tc>
          <w:tcPr>
            <w:tcW w:w="116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ذكر</w:t>
            </w:r>
          </w:p>
        </w:tc>
        <w:tc>
          <w:tcPr>
            <w:tcW w:w="1132"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415</w:t>
            </w:r>
          </w:p>
        </w:tc>
        <w:tc>
          <w:tcPr>
            <w:tcW w:w="103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649</w:t>
            </w:r>
          </w:p>
        </w:tc>
        <w:tc>
          <w:tcPr>
            <w:tcW w:w="2054"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1646</w:t>
            </w:r>
          </w:p>
        </w:tc>
        <w:tc>
          <w:tcPr>
            <w:tcW w:w="9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2710</w:t>
            </w:r>
          </w:p>
        </w:tc>
        <w:tc>
          <w:tcPr>
            <w:tcW w:w="909" w:type="dxa"/>
            <w:vMerge w:val="restart"/>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10.6</w:t>
            </w:r>
          </w:p>
        </w:tc>
      </w:tr>
      <w:tr w:rsidR="007F0835" w:rsidRPr="005D65D7" w:rsidTr="007E2B87">
        <w:trPr>
          <w:jc w:val="center"/>
        </w:trPr>
        <w:tc>
          <w:tcPr>
            <w:tcW w:w="1250"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116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انثى</w:t>
            </w:r>
          </w:p>
        </w:tc>
        <w:tc>
          <w:tcPr>
            <w:tcW w:w="1132"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2</w:t>
            </w:r>
          </w:p>
        </w:tc>
        <w:tc>
          <w:tcPr>
            <w:tcW w:w="103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99</w:t>
            </w:r>
          </w:p>
        </w:tc>
        <w:tc>
          <w:tcPr>
            <w:tcW w:w="2054"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221</w:t>
            </w:r>
          </w:p>
        </w:tc>
        <w:tc>
          <w:tcPr>
            <w:tcW w:w="9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322</w:t>
            </w:r>
          </w:p>
        </w:tc>
        <w:tc>
          <w:tcPr>
            <w:tcW w:w="909"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p>
        </w:tc>
      </w:tr>
      <w:tr w:rsidR="007F0835" w:rsidRPr="005D65D7" w:rsidTr="007E2B87">
        <w:trPr>
          <w:jc w:val="center"/>
        </w:trPr>
        <w:tc>
          <w:tcPr>
            <w:tcW w:w="1250"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116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المجموع</w:t>
            </w:r>
          </w:p>
        </w:tc>
        <w:tc>
          <w:tcPr>
            <w:tcW w:w="1132"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417</w:t>
            </w:r>
          </w:p>
        </w:tc>
        <w:tc>
          <w:tcPr>
            <w:tcW w:w="103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748</w:t>
            </w:r>
          </w:p>
        </w:tc>
        <w:tc>
          <w:tcPr>
            <w:tcW w:w="2054"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1867</w:t>
            </w:r>
          </w:p>
        </w:tc>
        <w:tc>
          <w:tcPr>
            <w:tcW w:w="9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3032</w:t>
            </w:r>
          </w:p>
        </w:tc>
        <w:tc>
          <w:tcPr>
            <w:tcW w:w="909"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p>
        </w:tc>
      </w:tr>
      <w:tr w:rsidR="007F0835" w:rsidRPr="005D65D7" w:rsidTr="007E2B87">
        <w:trPr>
          <w:jc w:val="center"/>
        </w:trPr>
        <w:tc>
          <w:tcPr>
            <w:tcW w:w="1250" w:type="dxa"/>
            <w:vMerge w:val="restart"/>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بابل</w:t>
            </w:r>
          </w:p>
        </w:tc>
        <w:tc>
          <w:tcPr>
            <w:tcW w:w="116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ذكر</w:t>
            </w:r>
          </w:p>
        </w:tc>
        <w:tc>
          <w:tcPr>
            <w:tcW w:w="1132"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10</w:t>
            </w:r>
          </w:p>
        </w:tc>
        <w:tc>
          <w:tcPr>
            <w:tcW w:w="103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7</w:t>
            </w:r>
          </w:p>
        </w:tc>
        <w:tc>
          <w:tcPr>
            <w:tcW w:w="2054"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22</w:t>
            </w:r>
          </w:p>
        </w:tc>
        <w:tc>
          <w:tcPr>
            <w:tcW w:w="9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39</w:t>
            </w:r>
          </w:p>
        </w:tc>
        <w:tc>
          <w:tcPr>
            <w:tcW w:w="909" w:type="dxa"/>
            <w:vMerge w:val="restart"/>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11.3</w:t>
            </w:r>
          </w:p>
        </w:tc>
      </w:tr>
      <w:tr w:rsidR="007F0835" w:rsidRPr="005D65D7" w:rsidTr="007E2B87">
        <w:trPr>
          <w:jc w:val="center"/>
        </w:trPr>
        <w:tc>
          <w:tcPr>
            <w:tcW w:w="1250"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116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انثى</w:t>
            </w:r>
          </w:p>
        </w:tc>
        <w:tc>
          <w:tcPr>
            <w:tcW w:w="1132"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w:t>
            </w:r>
          </w:p>
        </w:tc>
        <w:tc>
          <w:tcPr>
            <w:tcW w:w="103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w:t>
            </w:r>
          </w:p>
        </w:tc>
        <w:tc>
          <w:tcPr>
            <w:tcW w:w="2054"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5</w:t>
            </w:r>
          </w:p>
        </w:tc>
        <w:tc>
          <w:tcPr>
            <w:tcW w:w="9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5</w:t>
            </w:r>
          </w:p>
        </w:tc>
        <w:tc>
          <w:tcPr>
            <w:tcW w:w="909"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p>
        </w:tc>
      </w:tr>
      <w:tr w:rsidR="007F0835" w:rsidRPr="005D65D7" w:rsidTr="007E2B87">
        <w:trPr>
          <w:jc w:val="center"/>
        </w:trPr>
        <w:tc>
          <w:tcPr>
            <w:tcW w:w="1250"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116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المجموع</w:t>
            </w:r>
          </w:p>
        </w:tc>
        <w:tc>
          <w:tcPr>
            <w:tcW w:w="1132"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10</w:t>
            </w:r>
          </w:p>
        </w:tc>
        <w:tc>
          <w:tcPr>
            <w:tcW w:w="103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7</w:t>
            </w:r>
          </w:p>
        </w:tc>
        <w:tc>
          <w:tcPr>
            <w:tcW w:w="2054"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27</w:t>
            </w:r>
          </w:p>
        </w:tc>
        <w:tc>
          <w:tcPr>
            <w:tcW w:w="9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44</w:t>
            </w:r>
          </w:p>
        </w:tc>
        <w:tc>
          <w:tcPr>
            <w:tcW w:w="909"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p>
        </w:tc>
      </w:tr>
      <w:tr w:rsidR="007F0835" w:rsidRPr="005D65D7" w:rsidTr="007E2B87">
        <w:trPr>
          <w:jc w:val="center"/>
        </w:trPr>
        <w:tc>
          <w:tcPr>
            <w:tcW w:w="1250" w:type="dxa"/>
            <w:vMerge w:val="restart"/>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كربلاء</w:t>
            </w:r>
          </w:p>
        </w:tc>
        <w:tc>
          <w:tcPr>
            <w:tcW w:w="116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ذكر</w:t>
            </w:r>
          </w:p>
        </w:tc>
        <w:tc>
          <w:tcPr>
            <w:tcW w:w="1132"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651</w:t>
            </w:r>
          </w:p>
        </w:tc>
        <w:tc>
          <w:tcPr>
            <w:tcW w:w="103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514</w:t>
            </w:r>
          </w:p>
        </w:tc>
        <w:tc>
          <w:tcPr>
            <w:tcW w:w="2054"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1496</w:t>
            </w:r>
          </w:p>
        </w:tc>
        <w:tc>
          <w:tcPr>
            <w:tcW w:w="9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2661</w:t>
            </w:r>
          </w:p>
        </w:tc>
        <w:tc>
          <w:tcPr>
            <w:tcW w:w="909" w:type="dxa"/>
            <w:vMerge w:val="restart"/>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0.11</w:t>
            </w:r>
          </w:p>
        </w:tc>
      </w:tr>
      <w:tr w:rsidR="007F0835" w:rsidRPr="005D65D7" w:rsidTr="007E2B87">
        <w:trPr>
          <w:jc w:val="center"/>
        </w:trPr>
        <w:tc>
          <w:tcPr>
            <w:tcW w:w="1250"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116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انثى</w:t>
            </w:r>
          </w:p>
        </w:tc>
        <w:tc>
          <w:tcPr>
            <w:tcW w:w="1132"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w:t>
            </w:r>
          </w:p>
        </w:tc>
        <w:tc>
          <w:tcPr>
            <w:tcW w:w="103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2</w:t>
            </w:r>
          </w:p>
        </w:tc>
        <w:tc>
          <w:tcPr>
            <w:tcW w:w="2054"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1</w:t>
            </w:r>
          </w:p>
        </w:tc>
        <w:tc>
          <w:tcPr>
            <w:tcW w:w="9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3</w:t>
            </w:r>
          </w:p>
        </w:tc>
        <w:tc>
          <w:tcPr>
            <w:tcW w:w="909"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p>
        </w:tc>
      </w:tr>
      <w:tr w:rsidR="007F0835" w:rsidRPr="005D65D7" w:rsidTr="007E2B87">
        <w:trPr>
          <w:jc w:val="center"/>
        </w:trPr>
        <w:tc>
          <w:tcPr>
            <w:tcW w:w="1250"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116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المجموع</w:t>
            </w:r>
          </w:p>
        </w:tc>
        <w:tc>
          <w:tcPr>
            <w:tcW w:w="1132"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651</w:t>
            </w:r>
          </w:p>
        </w:tc>
        <w:tc>
          <w:tcPr>
            <w:tcW w:w="103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516</w:t>
            </w:r>
          </w:p>
        </w:tc>
        <w:tc>
          <w:tcPr>
            <w:tcW w:w="2054"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1497</w:t>
            </w:r>
          </w:p>
        </w:tc>
        <w:tc>
          <w:tcPr>
            <w:tcW w:w="9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2664</w:t>
            </w:r>
          </w:p>
        </w:tc>
        <w:tc>
          <w:tcPr>
            <w:tcW w:w="909"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p>
        </w:tc>
      </w:tr>
      <w:tr w:rsidR="007F0835" w:rsidRPr="005D65D7" w:rsidTr="007E2B87">
        <w:trPr>
          <w:jc w:val="center"/>
        </w:trPr>
        <w:tc>
          <w:tcPr>
            <w:tcW w:w="1250" w:type="dxa"/>
            <w:vMerge w:val="restart"/>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roofErr w:type="gramStart"/>
            <w:r w:rsidRPr="005D65D7">
              <w:rPr>
                <w:rFonts w:ascii="Times New Roman" w:eastAsia="Times New Roman" w:hAnsi="Times New Roman" w:cs="Times New Roman"/>
                <w:sz w:val="28"/>
                <w:szCs w:val="28"/>
                <w:rtl/>
                <w:lang w:bidi="ar-IQ"/>
              </w:rPr>
              <w:t>واسط</w:t>
            </w:r>
            <w:proofErr w:type="gramEnd"/>
          </w:p>
        </w:tc>
        <w:tc>
          <w:tcPr>
            <w:tcW w:w="116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ذكر</w:t>
            </w:r>
          </w:p>
        </w:tc>
        <w:tc>
          <w:tcPr>
            <w:tcW w:w="1132"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7</w:t>
            </w:r>
          </w:p>
        </w:tc>
        <w:tc>
          <w:tcPr>
            <w:tcW w:w="103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7</w:t>
            </w:r>
          </w:p>
        </w:tc>
        <w:tc>
          <w:tcPr>
            <w:tcW w:w="2054"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17</w:t>
            </w:r>
          </w:p>
        </w:tc>
        <w:tc>
          <w:tcPr>
            <w:tcW w:w="9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31</w:t>
            </w:r>
          </w:p>
        </w:tc>
        <w:tc>
          <w:tcPr>
            <w:tcW w:w="909" w:type="dxa"/>
            <w:vMerge w:val="restart"/>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0</w:t>
            </w:r>
          </w:p>
        </w:tc>
      </w:tr>
      <w:tr w:rsidR="007F0835" w:rsidRPr="005D65D7" w:rsidTr="007E2B87">
        <w:trPr>
          <w:jc w:val="center"/>
        </w:trPr>
        <w:tc>
          <w:tcPr>
            <w:tcW w:w="1250"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116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انثى</w:t>
            </w:r>
          </w:p>
        </w:tc>
        <w:tc>
          <w:tcPr>
            <w:tcW w:w="1132"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w:t>
            </w:r>
          </w:p>
        </w:tc>
        <w:tc>
          <w:tcPr>
            <w:tcW w:w="103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w:t>
            </w:r>
          </w:p>
        </w:tc>
        <w:tc>
          <w:tcPr>
            <w:tcW w:w="2054"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w:t>
            </w:r>
          </w:p>
        </w:tc>
        <w:tc>
          <w:tcPr>
            <w:tcW w:w="9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w:t>
            </w:r>
          </w:p>
        </w:tc>
        <w:tc>
          <w:tcPr>
            <w:tcW w:w="909"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p>
        </w:tc>
      </w:tr>
      <w:tr w:rsidR="007F0835" w:rsidRPr="005D65D7" w:rsidTr="007E2B87">
        <w:trPr>
          <w:jc w:val="center"/>
        </w:trPr>
        <w:tc>
          <w:tcPr>
            <w:tcW w:w="1250"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116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المجموع</w:t>
            </w:r>
          </w:p>
        </w:tc>
        <w:tc>
          <w:tcPr>
            <w:tcW w:w="1132"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7</w:t>
            </w:r>
          </w:p>
        </w:tc>
        <w:tc>
          <w:tcPr>
            <w:tcW w:w="103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7</w:t>
            </w:r>
          </w:p>
        </w:tc>
        <w:tc>
          <w:tcPr>
            <w:tcW w:w="2054"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17</w:t>
            </w:r>
          </w:p>
        </w:tc>
        <w:tc>
          <w:tcPr>
            <w:tcW w:w="9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31</w:t>
            </w:r>
          </w:p>
        </w:tc>
        <w:tc>
          <w:tcPr>
            <w:tcW w:w="909"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p>
        </w:tc>
      </w:tr>
      <w:tr w:rsidR="007F0835" w:rsidRPr="005D65D7" w:rsidTr="007E2B87">
        <w:trPr>
          <w:jc w:val="center"/>
        </w:trPr>
        <w:tc>
          <w:tcPr>
            <w:tcW w:w="1250" w:type="dxa"/>
            <w:vMerge w:val="restart"/>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roofErr w:type="gramStart"/>
            <w:r w:rsidRPr="005D65D7">
              <w:rPr>
                <w:rFonts w:ascii="Times New Roman" w:eastAsia="Times New Roman" w:hAnsi="Times New Roman" w:cs="Times New Roman"/>
                <w:sz w:val="28"/>
                <w:szCs w:val="28"/>
                <w:rtl/>
                <w:lang w:bidi="ar-IQ"/>
              </w:rPr>
              <w:lastRenderedPageBreak/>
              <w:t>صلاح</w:t>
            </w:r>
            <w:proofErr w:type="gramEnd"/>
            <w:r w:rsidRPr="005D65D7">
              <w:rPr>
                <w:rFonts w:ascii="Times New Roman" w:eastAsia="Times New Roman" w:hAnsi="Times New Roman" w:cs="Times New Roman"/>
                <w:sz w:val="28"/>
                <w:szCs w:val="28"/>
                <w:rtl/>
                <w:lang w:bidi="ar-IQ"/>
              </w:rPr>
              <w:t xml:space="preserve"> الدين</w:t>
            </w:r>
          </w:p>
        </w:tc>
        <w:tc>
          <w:tcPr>
            <w:tcW w:w="116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ذكر</w:t>
            </w:r>
          </w:p>
        </w:tc>
        <w:tc>
          <w:tcPr>
            <w:tcW w:w="1132"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13</w:t>
            </w:r>
          </w:p>
        </w:tc>
        <w:tc>
          <w:tcPr>
            <w:tcW w:w="103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10</w:t>
            </w:r>
          </w:p>
        </w:tc>
        <w:tc>
          <w:tcPr>
            <w:tcW w:w="2054"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17</w:t>
            </w:r>
          </w:p>
        </w:tc>
        <w:tc>
          <w:tcPr>
            <w:tcW w:w="9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40</w:t>
            </w:r>
          </w:p>
        </w:tc>
        <w:tc>
          <w:tcPr>
            <w:tcW w:w="909" w:type="dxa"/>
            <w:vMerge w:val="restart"/>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0</w:t>
            </w:r>
          </w:p>
        </w:tc>
      </w:tr>
      <w:tr w:rsidR="007F0835" w:rsidRPr="005D65D7" w:rsidTr="007E2B87">
        <w:trPr>
          <w:jc w:val="center"/>
        </w:trPr>
        <w:tc>
          <w:tcPr>
            <w:tcW w:w="1250"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116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انثى</w:t>
            </w:r>
          </w:p>
        </w:tc>
        <w:tc>
          <w:tcPr>
            <w:tcW w:w="1132"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w:t>
            </w:r>
          </w:p>
        </w:tc>
        <w:tc>
          <w:tcPr>
            <w:tcW w:w="103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w:t>
            </w:r>
          </w:p>
        </w:tc>
        <w:tc>
          <w:tcPr>
            <w:tcW w:w="2054"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w:t>
            </w:r>
          </w:p>
        </w:tc>
        <w:tc>
          <w:tcPr>
            <w:tcW w:w="9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w:t>
            </w:r>
          </w:p>
        </w:tc>
        <w:tc>
          <w:tcPr>
            <w:tcW w:w="909"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p>
        </w:tc>
      </w:tr>
      <w:tr w:rsidR="007F0835" w:rsidRPr="005D65D7" w:rsidTr="007E2B87">
        <w:trPr>
          <w:jc w:val="center"/>
        </w:trPr>
        <w:tc>
          <w:tcPr>
            <w:tcW w:w="1250"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116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المجموع</w:t>
            </w:r>
          </w:p>
        </w:tc>
        <w:tc>
          <w:tcPr>
            <w:tcW w:w="1132"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13</w:t>
            </w:r>
          </w:p>
        </w:tc>
        <w:tc>
          <w:tcPr>
            <w:tcW w:w="103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10</w:t>
            </w:r>
          </w:p>
        </w:tc>
        <w:tc>
          <w:tcPr>
            <w:tcW w:w="2054"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17</w:t>
            </w:r>
          </w:p>
        </w:tc>
        <w:tc>
          <w:tcPr>
            <w:tcW w:w="9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40</w:t>
            </w:r>
          </w:p>
        </w:tc>
        <w:tc>
          <w:tcPr>
            <w:tcW w:w="909"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p>
        </w:tc>
      </w:tr>
      <w:tr w:rsidR="007F0835" w:rsidRPr="005D65D7" w:rsidTr="007E2B87">
        <w:trPr>
          <w:jc w:val="center"/>
        </w:trPr>
        <w:tc>
          <w:tcPr>
            <w:tcW w:w="1250" w:type="dxa"/>
            <w:vMerge w:val="restart"/>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النجف</w:t>
            </w:r>
          </w:p>
        </w:tc>
        <w:tc>
          <w:tcPr>
            <w:tcW w:w="116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ذكر</w:t>
            </w:r>
          </w:p>
        </w:tc>
        <w:tc>
          <w:tcPr>
            <w:tcW w:w="1132"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218</w:t>
            </w:r>
          </w:p>
        </w:tc>
        <w:tc>
          <w:tcPr>
            <w:tcW w:w="103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239</w:t>
            </w:r>
          </w:p>
        </w:tc>
        <w:tc>
          <w:tcPr>
            <w:tcW w:w="2054"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800</w:t>
            </w:r>
          </w:p>
        </w:tc>
        <w:tc>
          <w:tcPr>
            <w:tcW w:w="9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1257</w:t>
            </w:r>
          </w:p>
        </w:tc>
        <w:tc>
          <w:tcPr>
            <w:tcW w:w="909" w:type="dxa"/>
            <w:vMerge w:val="restart"/>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1.17</w:t>
            </w:r>
          </w:p>
        </w:tc>
      </w:tr>
      <w:tr w:rsidR="007F0835" w:rsidRPr="005D65D7" w:rsidTr="007E2B87">
        <w:trPr>
          <w:jc w:val="center"/>
        </w:trPr>
        <w:tc>
          <w:tcPr>
            <w:tcW w:w="1250"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116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انثى</w:t>
            </w:r>
          </w:p>
        </w:tc>
        <w:tc>
          <w:tcPr>
            <w:tcW w:w="1132"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1</w:t>
            </w:r>
          </w:p>
        </w:tc>
        <w:tc>
          <w:tcPr>
            <w:tcW w:w="103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w:t>
            </w:r>
          </w:p>
        </w:tc>
        <w:tc>
          <w:tcPr>
            <w:tcW w:w="2054"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14</w:t>
            </w:r>
          </w:p>
        </w:tc>
        <w:tc>
          <w:tcPr>
            <w:tcW w:w="9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15</w:t>
            </w:r>
          </w:p>
        </w:tc>
        <w:tc>
          <w:tcPr>
            <w:tcW w:w="909"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p>
        </w:tc>
      </w:tr>
      <w:tr w:rsidR="007F0835" w:rsidRPr="005D65D7" w:rsidTr="007E2B87">
        <w:trPr>
          <w:jc w:val="center"/>
        </w:trPr>
        <w:tc>
          <w:tcPr>
            <w:tcW w:w="1250"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116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المجموع</w:t>
            </w:r>
          </w:p>
        </w:tc>
        <w:tc>
          <w:tcPr>
            <w:tcW w:w="1132"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219</w:t>
            </w:r>
          </w:p>
        </w:tc>
        <w:tc>
          <w:tcPr>
            <w:tcW w:w="103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239</w:t>
            </w:r>
          </w:p>
        </w:tc>
        <w:tc>
          <w:tcPr>
            <w:tcW w:w="2054"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814</w:t>
            </w:r>
          </w:p>
        </w:tc>
        <w:tc>
          <w:tcPr>
            <w:tcW w:w="9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1272</w:t>
            </w:r>
          </w:p>
        </w:tc>
        <w:tc>
          <w:tcPr>
            <w:tcW w:w="909"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p>
        </w:tc>
      </w:tr>
      <w:tr w:rsidR="007F0835" w:rsidRPr="005D65D7" w:rsidTr="007E2B87">
        <w:trPr>
          <w:jc w:val="center"/>
        </w:trPr>
        <w:tc>
          <w:tcPr>
            <w:tcW w:w="1250" w:type="dxa"/>
            <w:vMerge w:val="restart"/>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القادسية</w:t>
            </w:r>
          </w:p>
        </w:tc>
        <w:tc>
          <w:tcPr>
            <w:tcW w:w="116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ذكر</w:t>
            </w:r>
          </w:p>
        </w:tc>
        <w:tc>
          <w:tcPr>
            <w:tcW w:w="1132"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17</w:t>
            </w:r>
          </w:p>
        </w:tc>
        <w:tc>
          <w:tcPr>
            <w:tcW w:w="103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4</w:t>
            </w:r>
          </w:p>
        </w:tc>
        <w:tc>
          <w:tcPr>
            <w:tcW w:w="2054"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20</w:t>
            </w:r>
          </w:p>
        </w:tc>
        <w:tc>
          <w:tcPr>
            <w:tcW w:w="9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41</w:t>
            </w:r>
          </w:p>
        </w:tc>
        <w:tc>
          <w:tcPr>
            <w:tcW w:w="909" w:type="dxa"/>
            <w:vMerge w:val="restart"/>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6.8</w:t>
            </w:r>
          </w:p>
        </w:tc>
      </w:tr>
      <w:tr w:rsidR="007F0835" w:rsidRPr="005D65D7" w:rsidTr="007E2B87">
        <w:trPr>
          <w:jc w:val="center"/>
        </w:trPr>
        <w:tc>
          <w:tcPr>
            <w:tcW w:w="1250"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116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انثى</w:t>
            </w:r>
          </w:p>
        </w:tc>
        <w:tc>
          <w:tcPr>
            <w:tcW w:w="1132"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w:t>
            </w:r>
          </w:p>
        </w:tc>
        <w:tc>
          <w:tcPr>
            <w:tcW w:w="103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1</w:t>
            </w:r>
          </w:p>
        </w:tc>
        <w:tc>
          <w:tcPr>
            <w:tcW w:w="2054"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2</w:t>
            </w:r>
          </w:p>
        </w:tc>
        <w:tc>
          <w:tcPr>
            <w:tcW w:w="9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3</w:t>
            </w:r>
          </w:p>
        </w:tc>
        <w:tc>
          <w:tcPr>
            <w:tcW w:w="909"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p>
        </w:tc>
      </w:tr>
      <w:tr w:rsidR="007F0835" w:rsidRPr="005D65D7" w:rsidTr="007E2B87">
        <w:trPr>
          <w:jc w:val="center"/>
        </w:trPr>
        <w:tc>
          <w:tcPr>
            <w:tcW w:w="1250"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116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المجموع</w:t>
            </w:r>
          </w:p>
        </w:tc>
        <w:tc>
          <w:tcPr>
            <w:tcW w:w="1132"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17</w:t>
            </w:r>
          </w:p>
        </w:tc>
        <w:tc>
          <w:tcPr>
            <w:tcW w:w="103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5</w:t>
            </w:r>
          </w:p>
        </w:tc>
        <w:tc>
          <w:tcPr>
            <w:tcW w:w="2054"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22</w:t>
            </w:r>
          </w:p>
        </w:tc>
        <w:tc>
          <w:tcPr>
            <w:tcW w:w="9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44</w:t>
            </w:r>
          </w:p>
        </w:tc>
        <w:tc>
          <w:tcPr>
            <w:tcW w:w="909"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p>
        </w:tc>
      </w:tr>
      <w:tr w:rsidR="007F0835" w:rsidRPr="005D65D7" w:rsidTr="007E2B87">
        <w:trPr>
          <w:jc w:val="center"/>
        </w:trPr>
        <w:tc>
          <w:tcPr>
            <w:tcW w:w="1250" w:type="dxa"/>
            <w:vMerge w:val="restart"/>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المثنى</w:t>
            </w:r>
          </w:p>
        </w:tc>
        <w:tc>
          <w:tcPr>
            <w:tcW w:w="116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ذكر</w:t>
            </w:r>
          </w:p>
        </w:tc>
        <w:tc>
          <w:tcPr>
            <w:tcW w:w="1132"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11</w:t>
            </w:r>
          </w:p>
        </w:tc>
        <w:tc>
          <w:tcPr>
            <w:tcW w:w="103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10</w:t>
            </w:r>
          </w:p>
        </w:tc>
        <w:tc>
          <w:tcPr>
            <w:tcW w:w="2054"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65</w:t>
            </w:r>
          </w:p>
        </w:tc>
        <w:tc>
          <w:tcPr>
            <w:tcW w:w="9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86</w:t>
            </w:r>
          </w:p>
        </w:tc>
        <w:tc>
          <w:tcPr>
            <w:tcW w:w="909" w:type="dxa"/>
            <w:vMerge w:val="restart"/>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0</w:t>
            </w:r>
          </w:p>
        </w:tc>
      </w:tr>
      <w:tr w:rsidR="007F0835" w:rsidRPr="005D65D7" w:rsidTr="007E2B87">
        <w:trPr>
          <w:jc w:val="center"/>
        </w:trPr>
        <w:tc>
          <w:tcPr>
            <w:tcW w:w="1250"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116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انثى</w:t>
            </w:r>
          </w:p>
        </w:tc>
        <w:tc>
          <w:tcPr>
            <w:tcW w:w="1132"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w:t>
            </w:r>
          </w:p>
        </w:tc>
        <w:tc>
          <w:tcPr>
            <w:tcW w:w="103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w:t>
            </w:r>
          </w:p>
        </w:tc>
        <w:tc>
          <w:tcPr>
            <w:tcW w:w="2054"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w:t>
            </w:r>
          </w:p>
        </w:tc>
        <w:tc>
          <w:tcPr>
            <w:tcW w:w="9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w:t>
            </w:r>
          </w:p>
        </w:tc>
        <w:tc>
          <w:tcPr>
            <w:tcW w:w="909"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p>
        </w:tc>
      </w:tr>
      <w:tr w:rsidR="007F0835" w:rsidRPr="005D65D7" w:rsidTr="007E2B87">
        <w:trPr>
          <w:jc w:val="center"/>
        </w:trPr>
        <w:tc>
          <w:tcPr>
            <w:tcW w:w="1250"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116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المجموع</w:t>
            </w:r>
          </w:p>
        </w:tc>
        <w:tc>
          <w:tcPr>
            <w:tcW w:w="1132"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11</w:t>
            </w:r>
          </w:p>
        </w:tc>
        <w:tc>
          <w:tcPr>
            <w:tcW w:w="103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10</w:t>
            </w:r>
          </w:p>
        </w:tc>
        <w:tc>
          <w:tcPr>
            <w:tcW w:w="2054"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65</w:t>
            </w:r>
          </w:p>
        </w:tc>
        <w:tc>
          <w:tcPr>
            <w:tcW w:w="9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86</w:t>
            </w:r>
          </w:p>
        </w:tc>
        <w:tc>
          <w:tcPr>
            <w:tcW w:w="909"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p>
        </w:tc>
      </w:tr>
      <w:tr w:rsidR="007F0835" w:rsidRPr="005D65D7" w:rsidTr="007E2B87">
        <w:trPr>
          <w:jc w:val="center"/>
        </w:trPr>
        <w:tc>
          <w:tcPr>
            <w:tcW w:w="1250" w:type="dxa"/>
            <w:vMerge w:val="restart"/>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roofErr w:type="gramStart"/>
            <w:r w:rsidRPr="005D65D7">
              <w:rPr>
                <w:rFonts w:ascii="Times New Roman" w:eastAsia="Times New Roman" w:hAnsi="Times New Roman" w:cs="Times New Roman"/>
                <w:sz w:val="28"/>
                <w:szCs w:val="28"/>
                <w:rtl/>
                <w:lang w:bidi="ar-IQ"/>
              </w:rPr>
              <w:t>ذي</w:t>
            </w:r>
            <w:proofErr w:type="gramEnd"/>
            <w:r w:rsidRPr="005D65D7">
              <w:rPr>
                <w:rFonts w:ascii="Times New Roman" w:eastAsia="Times New Roman" w:hAnsi="Times New Roman" w:cs="Times New Roman"/>
                <w:sz w:val="28"/>
                <w:szCs w:val="28"/>
                <w:rtl/>
                <w:lang w:bidi="ar-IQ"/>
              </w:rPr>
              <w:t xml:space="preserve"> قار</w:t>
            </w:r>
          </w:p>
        </w:tc>
        <w:tc>
          <w:tcPr>
            <w:tcW w:w="116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ذكر</w:t>
            </w:r>
          </w:p>
        </w:tc>
        <w:tc>
          <w:tcPr>
            <w:tcW w:w="1132"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16</w:t>
            </w:r>
          </w:p>
        </w:tc>
        <w:tc>
          <w:tcPr>
            <w:tcW w:w="103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15</w:t>
            </w:r>
          </w:p>
        </w:tc>
        <w:tc>
          <w:tcPr>
            <w:tcW w:w="2054"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37</w:t>
            </w:r>
          </w:p>
        </w:tc>
        <w:tc>
          <w:tcPr>
            <w:tcW w:w="9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68</w:t>
            </w:r>
          </w:p>
        </w:tc>
        <w:tc>
          <w:tcPr>
            <w:tcW w:w="909" w:type="dxa"/>
            <w:vMerge w:val="restart"/>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0</w:t>
            </w:r>
          </w:p>
        </w:tc>
      </w:tr>
      <w:tr w:rsidR="007F0835" w:rsidRPr="005D65D7" w:rsidTr="007E2B87">
        <w:trPr>
          <w:jc w:val="center"/>
        </w:trPr>
        <w:tc>
          <w:tcPr>
            <w:tcW w:w="1250"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116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انثى</w:t>
            </w:r>
          </w:p>
        </w:tc>
        <w:tc>
          <w:tcPr>
            <w:tcW w:w="1132"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w:t>
            </w:r>
          </w:p>
        </w:tc>
        <w:tc>
          <w:tcPr>
            <w:tcW w:w="103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w:t>
            </w:r>
          </w:p>
        </w:tc>
        <w:tc>
          <w:tcPr>
            <w:tcW w:w="2054"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w:t>
            </w:r>
          </w:p>
        </w:tc>
        <w:tc>
          <w:tcPr>
            <w:tcW w:w="9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w:t>
            </w:r>
          </w:p>
        </w:tc>
        <w:tc>
          <w:tcPr>
            <w:tcW w:w="909"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p>
        </w:tc>
      </w:tr>
      <w:tr w:rsidR="007F0835" w:rsidRPr="005D65D7" w:rsidTr="007E2B87">
        <w:trPr>
          <w:jc w:val="center"/>
        </w:trPr>
        <w:tc>
          <w:tcPr>
            <w:tcW w:w="1250"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116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المجموع</w:t>
            </w:r>
          </w:p>
        </w:tc>
        <w:tc>
          <w:tcPr>
            <w:tcW w:w="1132"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16</w:t>
            </w:r>
          </w:p>
        </w:tc>
        <w:tc>
          <w:tcPr>
            <w:tcW w:w="103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15</w:t>
            </w:r>
          </w:p>
        </w:tc>
        <w:tc>
          <w:tcPr>
            <w:tcW w:w="2054"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37</w:t>
            </w:r>
          </w:p>
        </w:tc>
        <w:tc>
          <w:tcPr>
            <w:tcW w:w="9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68</w:t>
            </w:r>
          </w:p>
        </w:tc>
        <w:tc>
          <w:tcPr>
            <w:tcW w:w="909"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p>
        </w:tc>
      </w:tr>
      <w:tr w:rsidR="007F0835" w:rsidRPr="005D65D7" w:rsidTr="007E2B87">
        <w:trPr>
          <w:trHeight w:val="287"/>
          <w:jc w:val="center"/>
        </w:trPr>
        <w:tc>
          <w:tcPr>
            <w:tcW w:w="1250" w:type="dxa"/>
            <w:vMerge w:val="restart"/>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ميسان</w:t>
            </w:r>
          </w:p>
        </w:tc>
        <w:tc>
          <w:tcPr>
            <w:tcW w:w="116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ذكر</w:t>
            </w:r>
          </w:p>
        </w:tc>
        <w:tc>
          <w:tcPr>
            <w:tcW w:w="1132"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7</w:t>
            </w:r>
          </w:p>
        </w:tc>
        <w:tc>
          <w:tcPr>
            <w:tcW w:w="103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10</w:t>
            </w:r>
          </w:p>
        </w:tc>
        <w:tc>
          <w:tcPr>
            <w:tcW w:w="2054"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23</w:t>
            </w:r>
          </w:p>
        </w:tc>
        <w:tc>
          <w:tcPr>
            <w:tcW w:w="9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40</w:t>
            </w:r>
          </w:p>
        </w:tc>
        <w:tc>
          <w:tcPr>
            <w:tcW w:w="909" w:type="dxa"/>
            <w:vMerge w:val="restart"/>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11.11</w:t>
            </w:r>
          </w:p>
        </w:tc>
      </w:tr>
      <w:tr w:rsidR="007F0835" w:rsidRPr="005D65D7" w:rsidTr="007E2B87">
        <w:trPr>
          <w:trHeight w:val="269"/>
          <w:jc w:val="center"/>
        </w:trPr>
        <w:tc>
          <w:tcPr>
            <w:tcW w:w="1250"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116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انثى</w:t>
            </w:r>
          </w:p>
        </w:tc>
        <w:tc>
          <w:tcPr>
            <w:tcW w:w="1132"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w:t>
            </w:r>
          </w:p>
        </w:tc>
        <w:tc>
          <w:tcPr>
            <w:tcW w:w="103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3</w:t>
            </w:r>
          </w:p>
        </w:tc>
        <w:tc>
          <w:tcPr>
            <w:tcW w:w="2054"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2</w:t>
            </w:r>
          </w:p>
        </w:tc>
        <w:tc>
          <w:tcPr>
            <w:tcW w:w="9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5</w:t>
            </w:r>
          </w:p>
        </w:tc>
        <w:tc>
          <w:tcPr>
            <w:tcW w:w="909"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r>
      <w:tr w:rsidR="007F0835" w:rsidRPr="005D65D7" w:rsidTr="007E2B87">
        <w:trPr>
          <w:trHeight w:val="260"/>
          <w:jc w:val="center"/>
        </w:trPr>
        <w:tc>
          <w:tcPr>
            <w:tcW w:w="1250"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116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المجموع</w:t>
            </w:r>
          </w:p>
        </w:tc>
        <w:tc>
          <w:tcPr>
            <w:tcW w:w="1132"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7</w:t>
            </w:r>
          </w:p>
        </w:tc>
        <w:tc>
          <w:tcPr>
            <w:tcW w:w="103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13</w:t>
            </w:r>
          </w:p>
        </w:tc>
        <w:tc>
          <w:tcPr>
            <w:tcW w:w="2054"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25</w:t>
            </w:r>
          </w:p>
        </w:tc>
        <w:tc>
          <w:tcPr>
            <w:tcW w:w="9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45</w:t>
            </w:r>
          </w:p>
        </w:tc>
        <w:tc>
          <w:tcPr>
            <w:tcW w:w="909"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r>
      <w:tr w:rsidR="007F0835" w:rsidRPr="005D65D7" w:rsidTr="007E2B87">
        <w:trPr>
          <w:trHeight w:val="260"/>
          <w:jc w:val="center"/>
        </w:trPr>
        <w:tc>
          <w:tcPr>
            <w:tcW w:w="1250" w:type="dxa"/>
            <w:vMerge w:val="restart"/>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البصرة</w:t>
            </w:r>
          </w:p>
        </w:tc>
        <w:tc>
          <w:tcPr>
            <w:tcW w:w="116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ذكر</w:t>
            </w:r>
          </w:p>
        </w:tc>
        <w:tc>
          <w:tcPr>
            <w:tcW w:w="1132"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89</w:t>
            </w:r>
          </w:p>
        </w:tc>
        <w:tc>
          <w:tcPr>
            <w:tcW w:w="103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144</w:t>
            </w:r>
          </w:p>
        </w:tc>
        <w:tc>
          <w:tcPr>
            <w:tcW w:w="2054"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529</w:t>
            </w:r>
          </w:p>
        </w:tc>
        <w:tc>
          <w:tcPr>
            <w:tcW w:w="9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762</w:t>
            </w:r>
          </w:p>
        </w:tc>
        <w:tc>
          <w:tcPr>
            <w:tcW w:w="909" w:type="dxa"/>
            <w:vMerge w:val="restart"/>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7.6</w:t>
            </w:r>
          </w:p>
        </w:tc>
      </w:tr>
      <w:tr w:rsidR="007F0835" w:rsidRPr="005D65D7" w:rsidTr="007E2B87">
        <w:trPr>
          <w:trHeight w:val="260"/>
          <w:jc w:val="center"/>
        </w:trPr>
        <w:tc>
          <w:tcPr>
            <w:tcW w:w="1250"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116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انثى</w:t>
            </w:r>
          </w:p>
        </w:tc>
        <w:tc>
          <w:tcPr>
            <w:tcW w:w="1132"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1</w:t>
            </w:r>
          </w:p>
        </w:tc>
        <w:tc>
          <w:tcPr>
            <w:tcW w:w="103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25</w:t>
            </w:r>
          </w:p>
        </w:tc>
        <w:tc>
          <w:tcPr>
            <w:tcW w:w="2054"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37</w:t>
            </w:r>
          </w:p>
        </w:tc>
        <w:tc>
          <w:tcPr>
            <w:tcW w:w="9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63</w:t>
            </w:r>
          </w:p>
        </w:tc>
        <w:tc>
          <w:tcPr>
            <w:tcW w:w="909"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r>
      <w:tr w:rsidR="007F0835" w:rsidRPr="005D65D7" w:rsidTr="007E2B87">
        <w:trPr>
          <w:trHeight w:val="260"/>
          <w:jc w:val="center"/>
        </w:trPr>
        <w:tc>
          <w:tcPr>
            <w:tcW w:w="1250"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116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المجموع</w:t>
            </w:r>
          </w:p>
        </w:tc>
        <w:tc>
          <w:tcPr>
            <w:tcW w:w="1132"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90</w:t>
            </w:r>
          </w:p>
        </w:tc>
        <w:tc>
          <w:tcPr>
            <w:tcW w:w="103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169</w:t>
            </w:r>
          </w:p>
        </w:tc>
        <w:tc>
          <w:tcPr>
            <w:tcW w:w="2054"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566</w:t>
            </w:r>
          </w:p>
        </w:tc>
        <w:tc>
          <w:tcPr>
            <w:tcW w:w="9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825</w:t>
            </w:r>
          </w:p>
        </w:tc>
        <w:tc>
          <w:tcPr>
            <w:tcW w:w="909"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r>
      <w:tr w:rsidR="007F0835" w:rsidRPr="005D65D7" w:rsidTr="007E2B87">
        <w:trPr>
          <w:trHeight w:val="260"/>
          <w:jc w:val="center"/>
        </w:trPr>
        <w:tc>
          <w:tcPr>
            <w:tcW w:w="1250" w:type="dxa"/>
            <w:vMerge w:val="restart"/>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roofErr w:type="gramStart"/>
            <w:r w:rsidRPr="005D65D7">
              <w:rPr>
                <w:rFonts w:ascii="Times New Roman" w:eastAsia="Times New Roman" w:hAnsi="Times New Roman" w:cs="Times New Roman"/>
                <w:sz w:val="28"/>
                <w:szCs w:val="28"/>
                <w:rtl/>
                <w:lang w:bidi="ar-IQ"/>
              </w:rPr>
              <w:t>المجموع</w:t>
            </w:r>
            <w:proofErr w:type="gramEnd"/>
            <w:r w:rsidRPr="005D65D7">
              <w:rPr>
                <w:rFonts w:ascii="Times New Roman" w:eastAsia="Times New Roman" w:hAnsi="Times New Roman" w:cs="Times New Roman"/>
                <w:sz w:val="28"/>
                <w:szCs w:val="28"/>
                <w:rtl/>
                <w:lang w:bidi="ar-IQ"/>
              </w:rPr>
              <w:t xml:space="preserve"> الكلي</w:t>
            </w:r>
          </w:p>
        </w:tc>
        <w:tc>
          <w:tcPr>
            <w:tcW w:w="116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ذكر</w:t>
            </w:r>
          </w:p>
        </w:tc>
        <w:tc>
          <w:tcPr>
            <w:tcW w:w="1132"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1539</w:t>
            </w:r>
          </w:p>
        </w:tc>
        <w:tc>
          <w:tcPr>
            <w:tcW w:w="103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1728</w:t>
            </w:r>
          </w:p>
        </w:tc>
        <w:tc>
          <w:tcPr>
            <w:tcW w:w="2054"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5123</w:t>
            </w:r>
          </w:p>
        </w:tc>
        <w:tc>
          <w:tcPr>
            <w:tcW w:w="9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8390</w:t>
            </w:r>
          </w:p>
        </w:tc>
        <w:tc>
          <w:tcPr>
            <w:tcW w:w="909" w:type="dxa"/>
            <w:vMerge w:val="restart"/>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4.98</w:t>
            </w:r>
          </w:p>
        </w:tc>
      </w:tr>
      <w:tr w:rsidR="007F0835" w:rsidRPr="005D65D7" w:rsidTr="007E2B87">
        <w:trPr>
          <w:trHeight w:val="260"/>
          <w:jc w:val="center"/>
        </w:trPr>
        <w:tc>
          <w:tcPr>
            <w:tcW w:w="1250"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116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انثى</w:t>
            </w:r>
          </w:p>
        </w:tc>
        <w:tc>
          <w:tcPr>
            <w:tcW w:w="1132"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6</w:t>
            </w:r>
          </w:p>
        </w:tc>
        <w:tc>
          <w:tcPr>
            <w:tcW w:w="103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137</w:t>
            </w:r>
          </w:p>
        </w:tc>
        <w:tc>
          <w:tcPr>
            <w:tcW w:w="2054"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297</w:t>
            </w:r>
          </w:p>
        </w:tc>
        <w:tc>
          <w:tcPr>
            <w:tcW w:w="9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440</w:t>
            </w:r>
          </w:p>
        </w:tc>
        <w:tc>
          <w:tcPr>
            <w:tcW w:w="909"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r>
      <w:tr w:rsidR="007F0835" w:rsidRPr="005D65D7" w:rsidTr="007E2B87">
        <w:trPr>
          <w:trHeight w:val="260"/>
          <w:jc w:val="center"/>
        </w:trPr>
        <w:tc>
          <w:tcPr>
            <w:tcW w:w="1250"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116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المجموع</w:t>
            </w:r>
          </w:p>
        </w:tc>
        <w:tc>
          <w:tcPr>
            <w:tcW w:w="1132"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1545</w:t>
            </w:r>
          </w:p>
        </w:tc>
        <w:tc>
          <w:tcPr>
            <w:tcW w:w="1033"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1865</w:t>
            </w:r>
          </w:p>
        </w:tc>
        <w:tc>
          <w:tcPr>
            <w:tcW w:w="2054"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5420</w:t>
            </w:r>
          </w:p>
        </w:tc>
        <w:tc>
          <w:tcPr>
            <w:tcW w:w="9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8830</w:t>
            </w:r>
          </w:p>
        </w:tc>
        <w:tc>
          <w:tcPr>
            <w:tcW w:w="909"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r>
    </w:tbl>
    <w:p w:rsidR="007F0835" w:rsidRDefault="007F0835" w:rsidP="007F0835">
      <w:pPr>
        <w:bidi/>
        <w:spacing w:after="0" w:line="360" w:lineRule="auto"/>
        <w:jc w:val="both"/>
        <w:rPr>
          <w:rFonts w:ascii="Times New Roman" w:eastAsia="Times New Roman" w:hAnsi="Times New Roman" w:cs="Times New Roman"/>
          <w:sz w:val="28"/>
          <w:szCs w:val="28"/>
          <w:u w:val="single"/>
          <w:rtl/>
          <w:lang w:bidi="ar-IQ"/>
        </w:rPr>
      </w:pPr>
    </w:p>
    <w:p w:rsidR="007F0835" w:rsidRPr="006C5B95" w:rsidRDefault="007F0835" w:rsidP="007F0835">
      <w:pPr>
        <w:bidi/>
        <w:spacing w:after="0" w:line="360" w:lineRule="auto"/>
        <w:jc w:val="both"/>
        <w:rPr>
          <w:rFonts w:ascii="Times New Roman" w:eastAsia="Times New Roman" w:hAnsi="Times New Roman" w:cs="Times New Roman"/>
          <w:sz w:val="28"/>
          <w:szCs w:val="28"/>
          <w:rtl/>
          <w:lang w:bidi="ar-IQ"/>
        </w:rPr>
      </w:pPr>
      <w:r w:rsidRPr="006C5B95">
        <w:rPr>
          <w:rFonts w:ascii="Times New Roman" w:eastAsia="Times New Roman" w:hAnsi="Times New Roman" w:cs="Times New Roman"/>
          <w:sz w:val="28"/>
          <w:szCs w:val="28"/>
          <w:rtl/>
          <w:lang w:bidi="ar-IQ"/>
        </w:rPr>
        <w:t>المصدر: من اعداد الباحثان بالاعتماد على:</w:t>
      </w:r>
    </w:p>
    <w:p w:rsidR="007F0835" w:rsidRPr="005D65D7" w:rsidRDefault="007F0835" w:rsidP="007F0835">
      <w:pPr>
        <w:bidi/>
        <w:spacing w:after="0" w:line="360" w:lineRule="auto"/>
        <w:rPr>
          <w:rFonts w:ascii="Times New Roman" w:eastAsia="Times New Roman" w:hAnsi="Times New Roman" w:cs="Times New Roman"/>
          <w:sz w:val="28"/>
          <w:szCs w:val="28"/>
          <w:rtl/>
          <w:lang w:bidi="ar-IQ"/>
        </w:rPr>
        <w:sectPr w:rsidR="007F0835" w:rsidRPr="005D65D7" w:rsidSect="001020F0">
          <w:footerReference w:type="default" r:id="rId9"/>
          <w:footnotePr>
            <w:numRestart w:val="eachPage"/>
          </w:footnotePr>
          <w:pgSz w:w="11906" w:h="16838" w:code="9"/>
          <w:pgMar w:top="1134" w:right="1134" w:bottom="1134" w:left="1134" w:header="567" w:footer="567" w:gutter="0"/>
          <w:pgNumType w:start="753"/>
          <w:cols w:space="720"/>
          <w:bidi/>
          <w:rtlGutter/>
          <w:docGrid w:linePitch="360"/>
        </w:sectPr>
      </w:pPr>
      <w:r>
        <w:rPr>
          <w:rFonts w:ascii="Times New Roman" w:eastAsia="Times New Roman" w:hAnsi="Times New Roman" w:cs="Times New Roman"/>
          <w:sz w:val="28"/>
          <w:szCs w:val="28"/>
          <w:rtl/>
          <w:lang w:bidi="ar-IQ"/>
        </w:rPr>
        <w:t xml:space="preserve">  </w:t>
      </w:r>
      <w:r w:rsidRPr="005D65D7">
        <w:rPr>
          <w:rFonts w:ascii="Times New Roman" w:eastAsia="Times New Roman" w:hAnsi="Times New Roman" w:cs="Times New Roman"/>
          <w:sz w:val="28"/>
          <w:szCs w:val="28"/>
          <w:rtl/>
          <w:lang w:bidi="ar-IQ"/>
        </w:rPr>
        <w:t>وزارة التخطيط</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 xml:space="preserve"> </w:t>
      </w:r>
      <w:r w:rsidRPr="005D65D7">
        <w:rPr>
          <w:rFonts w:ascii="Times New Roman" w:eastAsia="Calibri" w:hAnsi="Times New Roman" w:cs="Times New Roman"/>
          <w:sz w:val="28"/>
          <w:szCs w:val="28"/>
          <w:rtl/>
        </w:rPr>
        <w:t>الجهاز المركزي للاحصاء</w:t>
      </w:r>
      <w:r>
        <w:rPr>
          <w:rFonts w:ascii="Times New Roman" w:eastAsia="Calibri" w:hAnsi="Times New Roman" w:cs="Times New Roman"/>
          <w:sz w:val="28"/>
          <w:szCs w:val="28"/>
          <w:rtl/>
        </w:rPr>
        <w:t>،</w:t>
      </w:r>
      <w:r w:rsidRPr="005D65D7">
        <w:rPr>
          <w:rFonts w:ascii="Times New Roman" w:eastAsia="Calibri" w:hAnsi="Times New Roman" w:cs="Times New Roman"/>
          <w:sz w:val="28"/>
          <w:szCs w:val="28"/>
          <w:rtl/>
        </w:rPr>
        <w:t>مديرية احصاء التجارة</w:t>
      </w:r>
      <w:r>
        <w:rPr>
          <w:rFonts w:ascii="Times New Roman" w:eastAsia="Calibri" w:hAnsi="Times New Roman" w:cs="Times New Roman"/>
          <w:sz w:val="28"/>
          <w:szCs w:val="28"/>
          <w:rtl/>
        </w:rPr>
        <w:t>،</w:t>
      </w:r>
      <w:r w:rsidRPr="005D65D7">
        <w:rPr>
          <w:rFonts w:ascii="Times New Roman" w:eastAsia="Times New Roman" w:hAnsi="Times New Roman" w:cs="Times New Roman"/>
          <w:sz w:val="28"/>
          <w:szCs w:val="28"/>
          <w:rtl/>
          <w:lang w:bidi="ar-IQ"/>
        </w:rPr>
        <w:t>مسح الفنادق ومجمعات الايواء لسنة 2013 - العراق، ص: 48-54.</w:t>
      </w:r>
    </w:p>
    <w:p w:rsidR="007F0835" w:rsidRPr="006C5B95" w:rsidRDefault="007F0835" w:rsidP="006E5574">
      <w:pPr>
        <w:numPr>
          <w:ilvl w:val="0"/>
          <w:numId w:val="7"/>
        </w:numPr>
        <w:tabs>
          <w:tab w:val="right" w:pos="386"/>
        </w:tabs>
        <w:bidi/>
        <w:spacing w:after="0" w:line="360" w:lineRule="auto"/>
        <w:ind w:left="29" w:firstLine="0"/>
        <w:contextualSpacing/>
        <w:jc w:val="both"/>
        <w:rPr>
          <w:rFonts w:ascii="Times New Roman" w:eastAsia="Calibri" w:hAnsi="Times New Roman" w:cs="Times New Roman"/>
          <w:sz w:val="28"/>
          <w:szCs w:val="28"/>
        </w:rPr>
      </w:pPr>
      <w:r w:rsidRPr="006C5B95">
        <w:rPr>
          <w:rFonts w:ascii="Times New Roman" w:eastAsia="Calibri" w:hAnsi="Times New Roman" w:cs="Times New Roman"/>
          <w:sz w:val="28"/>
          <w:szCs w:val="28"/>
          <w:rtl/>
        </w:rPr>
        <w:lastRenderedPageBreak/>
        <w:t>الاجور والمزايا المدفوعة للمراة في الفنادق العراقية لعام 2013:.</w:t>
      </w:r>
    </w:p>
    <w:p w:rsidR="007F0835" w:rsidRPr="005D65D7" w:rsidRDefault="007F0835" w:rsidP="007F0835">
      <w:pPr>
        <w:tabs>
          <w:tab w:val="right" w:pos="386"/>
        </w:tabs>
        <w:bidi/>
        <w:spacing w:after="0" w:line="360" w:lineRule="auto"/>
        <w:jc w:val="both"/>
        <w:rPr>
          <w:rFonts w:ascii="Times New Roman" w:eastAsia="Times New Roman" w:hAnsi="Times New Roman" w:cs="Times New Roman"/>
          <w:sz w:val="28"/>
          <w:szCs w:val="28"/>
          <w:rtl/>
          <w:lang w:bidi="ar-IQ"/>
        </w:rPr>
      </w:pPr>
      <w:r>
        <w:rPr>
          <w:rFonts w:ascii="Times New Roman" w:eastAsia="Calibri" w:hAnsi="Times New Roman" w:cs="Times New Roman"/>
          <w:sz w:val="28"/>
          <w:szCs w:val="28"/>
          <w:rtl/>
        </w:rPr>
        <w:t xml:space="preserve">     </w:t>
      </w:r>
      <w:r w:rsidRPr="005D65D7">
        <w:rPr>
          <w:rFonts w:ascii="Times New Roman" w:eastAsia="Calibri" w:hAnsi="Times New Roman" w:cs="Times New Roman"/>
          <w:sz w:val="28"/>
          <w:szCs w:val="28"/>
          <w:rtl/>
        </w:rPr>
        <w:t>اما فيما يخص الاجور والمزايا المدفوعة للمرأة العاملة في الفنادق العراقية لعام 2013</w:t>
      </w:r>
      <w:r>
        <w:rPr>
          <w:rFonts w:ascii="Times New Roman" w:eastAsia="Calibri" w:hAnsi="Times New Roman" w:cs="Times New Roman"/>
          <w:sz w:val="28"/>
          <w:szCs w:val="28"/>
          <w:rtl/>
        </w:rPr>
        <w:t>،</w:t>
      </w:r>
      <w:r w:rsidRPr="005D65D7">
        <w:rPr>
          <w:rFonts w:ascii="Times New Roman" w:eastAsia="Calibri" w:hAnsi="Times New Roman" w:cs="Times New Roman"/>
          <w:sz w:val="28"/>
          <w:szCs w:val="28"/>
          <w:rtl/>
        </w:rPr>
        <w:t xml:space="preserve"> فبين الجدول (5) ان نسبة الاناث بلغت (5.16%) للقطاعات العام والخاص والمختلط وهي نسبة ضئيلة جداً مقارنةً بنسبة الاجور والمزايا المدفوعة للذكور لعام 2013</w:t>
      </w:r>
      <w:r>
        <w:rPr>
          <w:rFonts w:ascii="Times New Roman" w:eastAsia="Calibri" w:hAnsi="Times New Roman" w:cs="Times New Roman"/>
          <w:sz w:val="28"/>
          <w:szCs w:val="28"/>
          <w:rtl/>
        </w:rPr>
        <w:t xml:space="preserve"> </w:t>
      </w:r>
      <w:r w:rsidRPr="005D65D7">
        <w:rPr>
          <w:rFonts w:ascii="Times New Roman" w:eastAsia="Calibri" w:hAnsi="Times New Roman" w:cs="Times New Roman"/>
          <w:sz w:val="28"/>
          <w:szCs w:val="28"/>
          <w:rtl/>
        </w:rPr>
        <w:t>سواء في العمل الاداري او</w:t>
      </w:r>
      <w:r>
        <w:rPr>
          <w:rFonts w:ascii="Times New Roman" w:eastAsia="Calibri" w:hAnsi="Times New Roman" w:cs="Times New Roman"/>
          <w:sz w:val="28"/>
          <w:szCs w:val="28"/>
          <w:rtl/>
        </w:rPr>
        <w:t xml:space="preserve"> </w:t>
      </w:r>
      <w:r w:rsidRPr="005D65D7">
        <w:rPr>
          <w:rFonts w:ascii="Times New Roman" w:eastAsia="Calibri" w:hAnsi="Times New Roman" w:cs="Times New Roman"/>
          <w:sz w:val="28"/>
          <w:szCs w:val="28"/>
          <w:rtl/>
        </w:rPr>
        <w:t>الخدمي</w:t>
      </w:r>
      <w:r>
        <w:rPr>
          <w:rFonts w:ascii="Times New Roman" w:eastAsia="Calibri" w:hAnsi="Times New Roman" w:cs="Times New Roman"/>
          <w:sz w:val="28"/>
          <w:szCs w:val="28"/>
          <w:rtl/>
        </w:rPr>
        <w:t>.</w:t>
      </w:r>
    </w:p>
    <w:p w:rsidR="007F0835" w:rsidRDefault="007F0835" w:rsidP="007F0835">
      <w:pPr>
        <w:bidi/>
        <w:spacing w:after="0" w:line="360" w:lineRule="auto"/>
        <w:jc w:val="center"/>
        <w:rPr>
          <w:rFonts w:ascii="Times New Roman" w:eastAsia="Times New Roman" w:hAnsi="Times New Roman" w:cs="Times New Roman"/>
          <w:sz w:val="28"/>
          <w:szCs w:val="28"/>
          <w:rtl/>
          <w:lang w:bidi="ar-IQ"/>
        </w:rPr>
      </w:pPr>
    </w:p>
    <w:p w:rsidR="007F0835" w:rsidRPr="005D65D7" w:rsidRDefault="007F0835" w:rsidP="007F0835">
      <w:pPr>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جدول (5)</w:t>
      </w:r>
    </w:p>
    <w:p w:rsidR="007F0835" w:rsidRPr="005D65D7" w:rsidRDefault="007F0835" w:rsidP="007F0835">
      <w:pPr>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الاجور والمزايا المدفوعة للعاملين في الفنادق العراقية ومجمعات الايواء السياحي</w:t>
      </w:r>
    </w:p>
    <w:p w:rsidR="007F0835" w:rsidRPr="005D65D7" w:rsidRDefault="007F0835" w:rsidP="007F0835">
      <w:pPr>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 xml:space="preserve"> حسب </w:t>
      </w:r>
      <w:proofErr w:type="gramStart"/>
      <w:r w:rsidRPr="005D65D7">
        <w:rPr>
          <w:rFonts w:ascii="Times New Roman" w:eastAsia="Times New Roman" w:hAnsi="Times New Roman" w:cs="Times New Roman"/>
          <w:sz w:val="28"/>
          <w:szCs w:val="28"/>
          <w:rtl/>
          <w:lang w:bidi="ar-IQ"/>
        </w:rPr>
        <w:t>نوع</w:t>
      </w:r>
      <w:proofErr w:type="gramEnd"/>
      <w:r w:rsidRPr="005D65D7">
        <w:rPr>
          <w:rFonts w:ascii="Times New Roman" w:eastAsia="Times New Roman" w:hAnsi="Times New Roman" w:cs="Times New Roman"/>
          <w:sz w:val="28"/>
          <w:szCs w:val="28"/>
          <w:rtl/>
          <w:lang w:bidi="ar-IQ"/>
        </w:rPr>
        <w:t xml:space="preserve"> العمل والجنس والقطاع لعام 2013</w:t>
      </w:r>
    </w:p>
    <w:tbl>
      <w:tblPr>
        <w:bidiVisual/>
        <w:tblW w:w="9082" w:type="dxa"/>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1053"/>
        <w:gridCol w:w="975"/>
        <w:gridCol w:w="1336"/>
        <w:gridCol w:w="1336"/>
        <w:gridCol w:w="1266"/>
        <w:gridCol w:w="1378"/>
        <w:gridCol w:w="847"/>
      </w:tblGrid>
      <w:tr w:rsidR="007F0835" w:rsidRPr="005D65D7" w:rsidTr="007E2B87">
        <w:trPr>
          <w:trHeight w:val="886"/>
          <w:jc w:val="center"/>
        </w:trPr>
        <w:tc>
          <w:tcPr>
            <w:tcW w:w="868"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الاجور والمزايا</w:t>
            </w:r>
          </w:p>
        </w:tc>
        <w:tc>
          <w:tcPr>
            <w:tcW w:w="974"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نوع العمل</w:t>
            </w:r>
          </w:p>
        </w:tc>
        <w:tc>
          <w:tcPr>
            <w:tcW w:w="888"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الجنس</w:t>
            </w:r>
          </w:p>
        </w:tc>
        <w:tc>
          <w:tcPr>
            <w:tcW w:w="12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roofErr w:type="gramStart"/>
            <w:r w:rsidRPr="005D65D7">
              <w:rPr>
                <w:rFonts w:ascii="Times New Roman" w:eastAsia="Times New Roman" w:hAnsi="Times New Roman" w:cs="Times New Roman"/>
                <w:sz w:val="28"/>
                <w:szCs w:val="28"/>
                <w:rtl/>
                <w:lang w:bidi="ar-IQ"/>
              </w:rPr>
              <w:t>قطاع</w:t>
            </w:r>
            <w:proofErr w:type="gramEnd"/>
            <w:r w:rsidRPr="005D65D7">
              <w:rPr>
                <w:rFonts w:ascii="Times New Roman" w:eastAsia="Times New Roman" w:hAnsi="Times New Roman" w:cs="Times New Roman"/>
                <w:sz w:val="28"/>
                <w:szCs w:val="28"/>
                <w:rtl/>
                <w:lang w:bidi="ar-IQ"/>
              </w:rPr>
              <w:t xml:space="preserve"> عام</w:t>
            </w:r>
          </w:p>
        </w:tc>
        <w:tc>
          <w:tcPr>
            <w:tcW w:w="1258"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roofErr w:type="gramStart"/>
            <w:r w:rsidRPr="005D65D7">
              <w:rPr>
                <w:rFonts w:ascii="Times New Roman" w:eastAsia="Times New Roman" w:hAnsi="Times New Roman" w:cs="Times New Roman"/>
                <w:sz w:val="28"/>
                <w:szCs w:val="28"/>
                <w:rtl/>
                <w:lang w:bidi="ar-IQ"/>
              </w:rPr>
              <w:t>قطاع</w:t>
            </w:r>
            <w:proofErr w:type="gramEnd"/>
            <w:r w:rsidRPr="005D65D7">
              <w:rPr>
                <w:rFonts w:ascii="Times New Roman" w:eastAsia="Times New Roman" w:hAnsi="Times New Roman" w:cs="Times New Roman"/>
                <w:sz w:val="28"/>
                <w:szCs w:val="28"/>
                <w:rtl/>
                <w:lang w:bidi="ar-IQ"/>
              </w:rPr>
              <w:t xml:space="preserve"> خاص</w:t>
            </w:r>
          </w:p>
        </w:tc>
        <w:tc>
          <w:tcPr>
            <w:tcW w:w="137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roofErr w:type="gramStart"/>
            <w:r w:rsidRPr="005D65D7">
              <w:rPr>
                <w:rFonts w:ascii="Times New Roman" w:eastAsia="Times New Roman" w:hAnsi="Times New Roman" w:cs="Times New Roman"/>
                <w:sz w:val="28"/>
                <w:szCs w:val="28"/>
                <w:rtl/>
                <w:lang w:bidi="ar-IQ"/>
              </w:rPr>
              <w:t>قطاع</w:t>
            </w:r>
            <w:proofErr w:type="gramEnd"/>
            <w:r w:rsidRPr="005D65D7">
              <w:rPr>
                <w:rFonts w:ascii="Times New Roman" w:eastAsia="Times New Roman" w:hAnsi="Times New Roman" w:cs="Times New Roman"/>
                <w:sz w:val="28"/>
                <w:szCs w:val="28"/>
                <w:rtl/>
                <w:lang w:bidi="ar-IQ"/>
              </w:rPr>
              <w:t xml:space="preserve"> مختلط</w:t>
            </w:r>
          </w:p>
        </w:tc>
        <w:tc>
          <w:tcPr>
            <w:tcW w:w="1445"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المجموع</w:t>
            </w:r>
          </w:p>
        </w:tc>
        <w:tc>
          <w:tcPr>
            <w:tcW w:w="987"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نسبة الاناث</w:t>
            </w:r>
          </w:p>
        </w:tc>
      </w:tr>
      <w:tr w:rsidR="007F0835" w:rsidRPr="005D65D7" w:rsidTr="007E2B87">
        <w:trPr>
          <w:jc w:val="center"/>
        </w:trPr>
        <w:tc>
          <w:tcPr>
            <w:tcW w:w="868" w:type="dxa"/>
            <w:vMerge w:val="restart"/>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الاجور</w:t>
            </w:r>
          </w:p>
        </w:tc>
        <w:tc>
          <w:tcPr>
            <w:tcW w:w="974" w:type="dxa"/>
            <w:vMerge w:val="restart"/>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الاداريون</w:t>
            </w:r>
          </w:p>
        </w:tc>
        <w:tc>
          <w:tcPr>
            <w:tcW w:w="888"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ذكر</w:t>
            </w:r>
          </w:p>
        </w:tc>
        <w:tc>
          <w:tcPr>
            <w:tcW w:w="12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7732815</w:t>
            </w:r>
          </w:p>
        </w:tc>
        <w:tc>
          <w:tcPr>
            <w:tcW w:w="1258"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7833596</w:t>
            </w:r>
          </w:p>
        </w:tc>
        <w:tc>
          <w:tcPr>
            <w:tcW w:w="137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646235</w:t>
            </w:r>
          </w:p>
        </w:tc>
        <w:tc>
          <w:tcPr>
            <w:tcW w:w="1445"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16212646</w:t>
            </w:r>
          </w:p>
        </w:tc>
        <w:tc>
          <w:tcPr>
            <w:tcW w:w="987" w:type="dxa"/>
            <w:vMerge w:val="restart"/>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4.14</w:t>
            </w:r>
          </w:p>
        </w:tc>
      </w:tr>
      <w:tr w:rsidR="007F0835" w:rsidRPr="005D65D7" w:rsidTr="007E2B87">
        <w:trPr>
          <w:jc w:val="center"/>
        </w:trPr>
        <w:tc>
          <w:tcPr>
            <w:tcW w:w="868"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974"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888"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انثى</w:t>
            </w:r>
          </w:p>
        </w:tc>
        <w:tc>
          <w:tcPr>
            <w:tcW w:w="12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15370</w:t>
            </w:r>
          </w:p>
        </w:tc>
        <w:tc>
          <w:tcPr>
            <w:tcW w:w="1258"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350394</w:t>
            </w:r>
          </w:p>
        </w:tc>
        <w:tc>
          <w:tcPr>
            <w:tcW w:w="137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334485</w:t>
            </w:r>
          </w:p>
        </w:tc>
        <w:tc>
          <w:tcPr>
            <w:tcW w:w="1445"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700249</w:t>
            </w:r>
          </w:p>
        </w:tc>
        <w:tc>
          <w:tcPr>
            <w:tcW w:w="987"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r>
      <w:tr w:rsidR="007F0835" w:rsidRPr="005D65D7" w:rsidTr="007E2B87">
        <w:trPr>
          <w:jc w:val="center"/>
        </w:trPr>
        <w:tc>
          <w:tcPr>
            <w:tcW w:w="868"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974"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888"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المجموع</w:t>
            </w:r>
          </w:p>
        </w:tc>
        <w:tc>
          <w:tcPr>
            <w:tcW w:w="12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7748185</w:t>
            </w:r>
          </w:p>
        </w:tc>
        <w:tc>
          <w:tcPr>
            <w:tcW w:w="1258"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8183990</w:t>
            </w:r>
          </w:p>
        </w:tc>
        <w:tc>
          <w:tcPr>
            <w:tcW w:w="137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980720</w:t>
            </w:r>
          </w:p>
        </w:tc>
        <w:tc>
          <w:tcPr>
            <w:tcW w:w="1445"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16912895</w:t>
            </w:r>
          </w:p>
        </w:tc>
        <w:tc>
          <w:tcPr>
            <w:tcW w:w="987"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r>
      <w:tr w:rsidR="007F0835" w:rsidRPr="005D65D7" w:rsidTr="007E2B87">
        <w:trPr>
          <w:jc w:val="center"/>
        </w:trPr>
        <w:tc>
          <w:tcPr>
            <w:tcW w:w="868"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p>
        </w:tc>
        <w:tc>
          <w:tcPr>
            <w:tcW w:w="974" w:type="dxa"/>
            <w:vMerge w:val="restart"/>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 xml:space="preserve">خدمات </w:t>
            </w:r>
            <w:proofErr w:type="gramStart"/>
            <w:r w:rsidRPr="005D65D7">
              <w:rPr>
                <w:rFonts w:ascii="Times New Roman" w:eastAsia="Times New Roman" w:hAnsi="Times New Roman" w:cs="Times New Roman"/>
                <w:sz w:val="28"/>
                <w:szCs w:val="28"/>
                <w:rtl/>
                <w:lang w:bidi="ar-IQ"/>
              </w:rPr>
              <w:t>وتشغيل</w:t>
            </w:r>
            <w:proofErr w:type="gramEnd"/>
          </w:p>
        </w:tc>
        <w:tc>
          <w:tcPr>
            <w:tcW w:w="888"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ذكر</w:t>
            </w:r>
          </w:p>
        </w:tc>
        <w:tc>
          <w:tcPr>
            <w:tcW w:w="12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1376252</w:t>
            </w:r>
          </w:p>
        </w:tc>
        <w:tc>
          <w:tcPr>
            <w:tcW w:w="1258"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16404911</w:t>
            </w:r>
          </w:p>
        </w:tc>
        <w:tc>
          <w:tcPr>
            <w:tcW w:w="137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2432833</w:t>
            </w:r>
          </w:p>
        </w:tc>
        <w:tc>
          <w:tcPr>
            <w:tcW w:w="1445"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20213996</w:t>
            </w:r>
          </w:p>
        </w:tc>
        <w:tc>
          <w:tcPr>
            <w:tcW w:w="987" w:type="dxa"/>
            <w:vMerge w:val="restart"/>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6.01</w:t>
            </w:r>
          </w:p>
        </w:tc>
      </w:tr>
      <w:tr w:rsidR="007F0835" w:rsidRPr="005D65D7" w:rsidTr="007E2B87">
        <w:trPr>
          <w:jc w:val="center"/>
        </w:trPr>
        <w:tc>
          <w:tcPr>
            <w:tcW w:w="868"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p>
        </w:tc>
        <w:tc>
          <w:tcPr>
            <w:tcW w:w="974"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888"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انثى</w:t>
            </w:r>
          </w:p>
        </w:tc>
        <w:tc>
          <w:tcPr>
            <w:tcW w:w="12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120400</w:t>
            </w:r>
          </w:p>
        </w:tc>
        <w:tc>
          <w:tcPr>
            <w:tcW w:w="1258"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647813</w:t>
            </w:r>
          </w:p>
        </w:tc>
        <w:tc>
          <w:tcPr>
            <w:tcW w:w="137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524784</w:t>
            </w:r>
          </w:p>
        </w:tc>
        <w:tc>
          <w:tcPr>
            <w:tcW w:w="1445"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1292997</w:t>
            </w:r>
          </w:p>
        </w:tc>
        <w:tc>
          <w:tcPr>
            <w:tcW w:w="987"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p>
        </w:tc>
      </w:tr>
      <w:tr w:rsidR="007F0835" w:rsidRPr="005D65D7" w:rsidTr="007E2B87">
        <w:trPr>
          <w:jc w:val="center"/>
        </w:trPr>
        <w:tc>
          <w:tcPr>
            <w:tcW w:w="868"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p>
        </w:tc>
        <w:tc>
          <w:tcPr>
            <w:tcW w:w="974"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888"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المجموع</w:t>
            </w:r>
          </w:p>
        </w:tc>
        <w:tc>
          <w:tcPr>
            <w:tcW w:w="12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1496652</w:t>
            </w:r>
          </w:p>
        </w:tc>
        <w:tc>
          <w:tcPr>
            <w:tcW w:w="1258"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17052724</w:t>
            </w:r>
          </w:p>
        </w:tc>
        <w:tc>
          <w:tcPr>
            <w:tcW w:w="137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2957617</w:t>
            </w:r>
          </w:p>
        </w:tc>
        <w:tc>
          <w:tcPr>
            <w:tcW w:w="1445"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21506993</w:t>
            </w:r>
          </w:p>
        </w:tc>
        <w:tc>
          <w:tcPr>
            <w:tcW w:w="987"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p>
        </w:tc>
      </w:tr>
      <w:tr w:rsidR="007F0835" w:rsidRPr="005D65D7" w:rsidTr="007E2B87">
        <w:trPr>
          <w:jc w:val="center"/>
        </w:trPr>
        <w:tc>
          <w:tcPr>
            <w:tcW w:w="868"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974" w:type="dxa"/>
            <w:vMerge w:val="restart"/>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المجموع</w:t>
            </w:r>
          </w:p>
        </w:tc>
        <w:tc>
          <w:tcPr>
            <w:tcW w:w="888"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ذكر</w:t>
            </w:r>
          </w:p>
        </w:tc>
        <w:tc>
          <w:tcPr>
            <w:tcW w:w="12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9109067</w:t>
            </w:r>
          </w:p>
        </w:tc>
        <w:tc>
          <w:tcPr>
            <w:tcW w:w="1258"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24238507</w:t>
            </w:r>
          </w:p>
        </w:tc>
        <w:tc>
          <w:tcPr>
            <w:tcW w:w="137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3079068</w:t>
            </w:r>
          </w:p>
        </w:tc>
        <w:tc>
          <w:tcPr>
            <w:tcW w:w="1445"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36426642</w:t>
            </w:r>
          </w:p>
        </w:tc>
        <w:tc>
          <w:tcPr>
            <w:tcW w:w="987" w:type="dxa"/>
            <w:vMerge w:val="restart"/>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5.18</w:t>
            </w:r>
          </w:p>
        </w:tc>
      </w:tr>
      <w:tr w:rsidR="007F0835" w:rsidRPr="005D65D7" w:rsidTr="007E2B87">
        <w:trPr>
          <w:jc w:val="center"/>
        </w:trPr>
        <w:tc>
          <w:tcPr>
            <w:tcW w:w="868"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974"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888"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انثى</w:t>
            </w:r>
          </w:p>
        </w:tc>
        <w:tc>
          <w:tcPr>
            <w:tcW w:w="12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135770</w:t>
            </w:r>
          </w:p>
        </w:tc>
        <w:tc>
          <w:tcPr>
            <w:tcW w:w="1258"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998207</w:t>
            </w:r>
          </w:p>
        </w:tc>
        <w:tc>
          <w:tcPr>
            <w:tcW w:w="137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859269</w:t>
            </w:r>
          </w:p>
        </w:tc>
        <w:tc>
          <w:tcPr>
            <w:tcW w:w="1445"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1993246</w:t>
            </w:r>
          </w:p>
        </w:tc>
        <w:tc>
          <w:tcPr>
            <w:tcW w:w="987"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p>
        </w:tc>
      </w:tr>
      <w:tr w:rsidR="007F0835" w:rsidRPr="005D65D7" w:rsidTr="007E2B87">
        <w:trPr>
          <w:jc w:val="center"/>
        </w:trPr>
        <w:tc>
          <w:tcPr>
            <w:tcW w:w="868"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974"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888"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المجموع</w:t>
            </w:r>
          </w:p>
        </w:tc>
        <w:tc>
          <w:tcPr>
            <w:tcW w:w="12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92448337</w:t>
            </w:r>
          </w:p>
        </w:tc>
        <w:tc>
          <w:tcPr>
            <w:tcW w:w="1258"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25236714</w:t>
            </w:r>
          </w:p>
        </w:tc>
        <w:tc>
          <w:tcPr>
            <w:tcW w:w="137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3938337</w:t>
            </w:r>
          </w:p>
        </w:tc>
        <w:tc>
          <w:tcPr>
            <w:tcW w:w="1445"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38419888</w:t>
            </w:r>
          </w:p>
        </w:tc>
        <w:tc>
          <w:tcPr>
            <w:tcW w:w="987"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p>
        </w:tc>
      </w:tr>
      <w:tr w:rsidR="007F0835" w:rsidRPr="005D65D7" w:rsidTr="007E2B87">
        <w:trPr>
          <w:trHeight w:val="260"/>
          <w:jc w:val="center"/>
        </w:trPr>
        <w:tc>
          <w:tcPr>
            <w:tcW w:w="1842" w:type="dxa"/>
            <w:gridSpan w:val="2"/>
            <w:vMerge w:val="restart"/>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المزايا</w:t>
            </w:r>
          </w:p>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888"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ذكر</w:t>
            </w:r>
          </w:p>
        </w:tc>
        <w:tc>
          <w:tcPr>
            <w:tcW w:w="12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6368998</w:t>
            </w:r>
          </w:p>
        </w:tc>
        <w:tc>
          <w:tcPr>
            <w:tcW w:w="1258"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3761680</w:t>
            </w:r>
          </w:p>
        </w:tc>
        <w:tc>
          <w:tcPr>
            <w:tcW w:w="137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1307633</w:t>
            </w:r>
          </w:p>
        </w:tc>
        <w:tc>
          <w:tcPr>
            <w:tcW w:w="1445"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11438311</w:t>
            </w:r>
          </w:p>
        </w:tc>
        <w:tc>
          <w:tcPr>
            <w:tcW w:w="987" w:type="dxa"/>
            <w:vMerge w:val="restart"/>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5.09</w:t>
            </w:r>
          </w:p>
        </w:tc>
      </w:tr>
      <w:tr w:rsidR="007F0835" w:rsidRPr="005D65D7" w:rsidTr="007E2B87">
        <w:trPr>
          <w:trHeight w:val="260"/>
          <w:jc w:val="center"/>
        </w:trPr>
        <w:tc>
          <w:tcPr>
            <w:tcW w:w="1842" w:type="dxa"/>
            <w:gridSpan w:val="2"/>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888"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انثى</w:t>
            </w:r>
          </w:p>
        </w:tc>
        <w:tc>
          <w:tcPr>
            <w:tcW w:w="12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95164</w:t>
            </w:r>
          </w:p>
        </w:tc>
        <w:tc>
          <w:tcPr>
            <w:tcW w:w="1258"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378327</w:t>
            </w:r>
          </w:p>
        </w:tc>
        <w:tc>
          <w:tcPr>
            <w:tcW w:w="137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140501</w:t>
            </w:r>
          </w:p>
        </w:tc>
        <w:tc>
          <w:tcPr>
            <w:tcW w:w="1445"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613992</w:t>
            </w:r>
          </w:p>
        </w:tc>
        <w:tc>
          <w:tcPr>
            <w:tcW w:w="987"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r>
      <w:tr w:rsidR="007F0835" w:rsidRPr="005D65D7" w:rsidTr="007E2B87">
        <w:trPr>
          <w:trHeight w:val="260"/>
          <w:jc w:val="center"/>
        </w:trPr>
        <w:tc>
          <w:tcPr>
            <w:tcW w:w="1842" w:type="dxa"/>
            <w:gridSpan w:val="2"/>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888"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المجموع</w:t>
            </w:r>
          </w:p>
        </w:tc>
        <w:tc>
          <w:tcPr>
            <w:tcW w:w="12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6464162</w:t>
            </w:r>
          </w:p>
        </w:tc>
        <w:tc>
          <w:tcPr>
            <w:tcW w:w="1258"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4140007</w:t>
            </w:r>
          </w:p>
        </w:tc>
        <w:tc>
          <w:tcPr>
            <w:tcW w:w="137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1448134</w:t>
            </w:r>
          </w:p>
        </w:tc>
        <w:tc>
          <w:tcPr>
            <w:tcW w:w="1445"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12052303</w:t>
            </w:r>
          </w:p>
        </w:tc>
        <w:tc>
          <w:tcPr>
            <w:tcW w:w="987"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r>
      <w:tr w:rsidR="007F0835" w:rsidRPr="005D65D7" w:rsidTr="007E2B87">
        <w:trPr>
          <w:trHeight w:val="260"/>
          <w:jc w:val="center"/>
        </w:trPr>
        <w:tc>
          <w:tcPr>
            <w:tcW w:w="1842" w:type="dxa"/>
            <w:gridSpan w:val="2"/>
            <w:vMerge w:val="restart"/>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roofErr w:type="gramStart"/>
            <w:r w:rsidRPr="005D65D7">
              <w:rPr>
                <w:rFonts w:ascii="Times New Roman" w:eastAsia="Times New Roman" w:hAnsi="Times New Roman" w:cs="Times New Roman"/>
                <w:sz w:val="28"/>
                <w:szCs w:val="28"/>
                <w:rtl/>
                <w:lang w:bidi="ar-IQ"/>
              </w:rPr>
              <w:t>المجموع</w:t>
            </w:r>
            <w:proofErr w:type="gramEnd"/>
            <w:r w:rsidRPr="005D65D7">
              <w:rPr>
                <w:rFonts w:ascii="Times New Roman" w:eastAsia="Times New Roman" w:hAnsi="Times New Roman" w:cs="Times New Roman"/>
                <w:sz w:val="28"/>
                <w:szCs w:val="28"/>
                <w:rtl/>
                <w:lang w:bidi="ar-IQ"/>
              </w:rPr>
              <w:t xml:space="preserve"> الكلي</w:t>
            </w:r>
          </w:p>
        </w:tc>
        <w:tc>
          <w:tcPr>
            <w:tcW w:w="888"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ذكر</w:t>
            </w:r>
          </w:p>
        </w:tc>
        <w:tc>
          <w:tcPr>
            <w:tcW w:w="12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15478065</w:t>
            </w:r>
          </w:p>
        </w:tc>
        <w:tc>
          <w:tcPr>
            <w:tcW w:w="1258"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28000187</w:t>
            </w:r>
          </w:p>
        </w:tc>
        <w:tc>
          <w:tcPr>
            <w:tcW w:w="137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4386701</w:t>
            </w:r>
          </w:p>
        </w:tc>
        <w:tc>
          <w:tcPr>
            <w:tcW w:w="1445"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47864953</w:t>
            </w:r>
          </w:p>
        </w:tc>
        <w:tc>
          <w:tcPr>
            <w:tcW w:w="987" w:type="dxa"/>
            <w:vMerge w:val="restart"/>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5.16</w:t>
            </w:r>
          </w:p>
        </w:tc>
      </w:tr>
      <w:tr w:rsidR="007F0835" w:rsidRPr="005D65D7" w:rsidTr="007E2B87">
        <w:trPr>
          <w:trHeight w:val="260"/>
          <w:jc w:val="center"/>
        </w:trPr>
        <w:tc>
          <w:tcPr>
            <w:tcW w:w="1842" w:type="dxa"/>
            <w:gridSpan w:val="2"/>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888"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انثى</w:t>
            </w:r>
          </w:p>
        </w:tc>
        <w:tc>
          <w:tcPr>
            <w:tcW w:w="12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230934</w:t>
            </w:r>
          </w:p>
        </w:tc>
        <w:tc>
          <w:tcPr>
            <w:tcW w:w="1258"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1376534</w:t>
            </w:r>
          </w:p>
        </w:tc>
        <w:tc>
          <w:tcPr>
            <w:tcW w:w="137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999770</w:t>
            </w:r>
          </w:p>
        </w:tc>
        <w:tc>
          <w:tcPr>
            <w:tcW w:w="1445"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2607238</w:t>
            </w:r>
          </w:p>
        </w:tc>
        <w:tc>
          <w:tcPr>
            <w:tcW w:w="987"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r>
      <w:tr w:rsidR="007F0835" w:rsidRPr="005D65D7" w:rsidTr="007E2B87">
        <w:trPr>
          <w:trHeight w:val="440"/>
          <w:jc w:val="center"/>
        </w:trPr>
        <w:tc>
          <w:tcPr>
            <w:tcW w:w="1842" w:type="dxa"/>
            <w:gridSpan w:val="2"/>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888"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المجموع</w:t>
            </w:r>
          </w:p>
        </w:tc>
        <w:tc>
          <w:tcPr>
            <w:tcW w:w="128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15708999</w:t>
            </w:r>
          </w:p>
        </w:tc>
        <w:tc>
          <w:tcPr>
            <w:tcW w:w="1258"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29201896</w:t>
            </w:r>
          </w:p>
        </w:tc>
        <w:tc>
          <w:tcPr>
            <w:tcW w:w="1376"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5386471</w:t>
            </w:r>
          </w:p>
        </w:tc>
        <w:tc>
          <w:tcPr>
            <w:tcW w:w="1445"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50472191</w:t>
            </w:r>
          </w:p>
        </w:tc>
        <w:tc>
          <w:tcPr>
            <w:tcW w:w="987" w:type="dxa"/>
            <w:vMerge/>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r>
    </w:tbl>
    <w:p w:rsidR="007F0835" w:rsidRDefault="007F0835" w:rsidP="007F0835">
      <w:pPr>
        <w:bidi/>
        <w:spacing w:after="0" w:line="360" w:lineRule="auto"/>
        <w:jc w:val="both"/>
        <w:rPr>
          <w:rFonts w:ascii="Times New Roman" w:eastAsia="Times New Roman" w:hAnsi="Times New Roman" w:cs="Times New Roman"/>
          <w:sz w:val="28"/>
          <w:szCs w:val="28"/>
          <w:rtl/>
          <w:lang w:bidi="ar-IQ"/>
        </w:rPr>
      </w:pPr>
      <w:r w:rsidRPr="006C5B95">
        <w:rPr>
          <w:rFonts w:ascii="Times New Roman" w:eastAsia="Times New Roman" w:hAnsi="Times New Roman" w:cs="Times New Roman"/>
          <w:sz w:val="28"/>
          <w:szCs w:val="28"/>
          <w:rtl/>
          <w:lang w:bidi="ar-IQ"/>
        </w:rPr>
        <w:t xml:space="preserve">  </w:t>
      </w:r>
    </w:p>
    <w:p w:rsidR="007F0835" w:rsidRPr="006C5B95" w:rsidRDefault="007F0835" w:rsidP="007F0835">
      <w:pPr>
        <w:bidi/>
        <w:spacing w:after="0" w:line="360" w:lineRule="auto"/>
        <w:jc w:val="both"/>
        <w:rPr>
          <w:rFonts w:ascii="Times New Roman" w:eastAsia="Times New Roman" w:hAnsi="Times New Roman" w:cs="Times New Roman"/>
          <w:sz w:val="28"/>
          <w:szCs w:val="28"/>
          <w:rtl/>
          <w:lang w:bidi="ar-IQ"/>
        </w:rPr>
      </w:pPr>
      <w:r w:rsidRPr="006C5B95">
        <w:rPr>
          <w:rFonts w:ascii="Times New Roman" w:eastAsia="Times New Roman" w:hAnsi="Times New Roman" w:cs="Times New Roman"/>
          <w:sz w:val="28"/>
          <w:szCs w:val="28"/>
          <w:rtl/>
          <w:lang w:bidi="ar-IQ"/>
        </w:rPr>
        <w:lastRenderedPageBreak/>
        <w:t>المصدر: من اعداد الباحثان بالاعتماد على:</w:t>
      </w:r>
    </w:p>
    <w:p w:rsidR="007F0835" w:rsidRPr="006C5B95" w:rsidRDefault="007F0835" w:rsidP="007F0835">
      <w:pPr>
        <w:bidi/>
        <w:spacing w:after="0" w:line="360" w:lineRule="auto"/>
        <w:jc w:val="both"/>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وزارة التخطيط</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 xml:space="preserve"> </w:t>
      </w:r>
      <w:r w:rsidRPr="005D65D7">
        <w:rPr>
          <w:rFonts w:ascii="Times New Roman" w:eastAsia="Calibri" w:hAnsi="Times New Roman" w:cs="Times New Roman"/>
          <w:sz w:val="28"/>
          <w:szCs w:val="28"/>
          <w:rtl/>
        </w:rPr>
        <w:t>الجهاز المركزي للاحصاء</w:t>
      </w:r>
      <w:r>
        <w:rPr>
          <w:rFonts w:ascii="Times New Roman" w:eastAsia="Calibri" w:hAnsi="Times New Roman" w:cs="Times New Roman"/>
          <w:sz w:val="28"/>
          <w:szCs w:val="28"/>
          <w:rtl/>
        </w:rPr>
        <w:t>،</w:t>
      </w:r>
      <w:r w:rsidRPr="005D65D7">
        <w:rPr>
          <w:rFonts w:ascii="Times New Roman" w:eastAsia="Calibri" w:hAnsi="Times New Roman" w:cs="Times New Roman"/>
          <w:sz w:val="28"/>
          <w:szCs w:val="28"/>
          <w:rtl/>
        </w:rPr>
        <w:t>مديرية احصاء التجارة</w:t>
      </w:r>
      <w:r>
        <w:rPr>
          <w:rFonts w:ascii="Times New Roman" w:eastAsia="Calibri" w:hAnsi="Times New Roman" w:cs="Times New Roman"/>
          <w:sz w:val="28"/>
          <w:szCs w:val="28"/>
          <w:rtl/>
        </w:rPr>
        <w:t>،</w:t>
      </w:r>
      <w:r w:rsidRPr="005D65D7">
        <w:rPr>
          <w:rFonts w:ascii="Times New Roman" w:eastAsia="Times New Roman" w:hAnsi="Times New Roman" w:cs="Times New Roman"/>
          <w:sz w:val="28"/>
          <w:szCs w:val="28"/>
          <w:rtl/>
          <w:lang w:bidi="ar-IQ"/>
        </w:rPr>
        <w:t>مسح الفنادق ومجمعات الايواء لسنة 2013 - العراق، ص:61.</w:t>
      </w:r>
    </w:p>
    <w:p w:rsidR="007F0835" w:rsidRPr="00B61237" w:rsidRDefault="007F0835" w:rsidP="007F0835">
      <w:pPr>
        <w:tabs>
          <w:tab w:val="left" w:pos="6062"/>
        </w:tabs>
        <w:bidi/>
        <w:spacing w:after="0" w:line="360" w:lineRule="auto"/>
        <w:jc w:val="both"/>
        <w:rPr>
          <w:rFonts w:ascii="Times New Roman" w:eastAsia="Calibri" w:hAnsi="Times New Roman" w:cs="Times New Roman"/>
          <w:sz w:val="28"/>
          <w:szCs w:val="28"/>
          <w:vertAlign w:val="superscript"/>
          <w:rtl/>
        </w:rPr>
      </w:pPr>
      <w:r w:rsidRPr="006C5B95">
        <w:rPr>
          <w:rFonts w:ascii="Times New Roman" w:eastAsia="Calibri" w:hAnsi="Times New Roman" w:cs="Times New Roman"/>
          <w:b/>
          <w:bCs/>
          <w:sz w:val="28"/>
          <w:szCs w:val="28"/>
          <w:rtl/>
        </w:rPr>
        <w:t>ثانيا:</w:t>
      </w:r>
      <w:r w:rsidRPr="006C5B95">
        <w:rPr>
          <w:rFonts w:ascii="Times New Roman" w:eastAsia="Calibri" w:hAnsi="Times New Roman" w:cs="Times New Roman"/>
          <w:b/>
          <w:bCs/>
          <w:sz w:val="28"/>
          <w:szCs w:val="28"/>
          <w:rtl/>
          <w:lang w:bidi="ar-IQ"/>
        </w:rPr>
        <w:t xml:space="preserve"> </w:t>
      </w:r>
      <w:r w:rsidRPr="006C5B95">
        <w:rPr>
          <w:rFonts w:ascii="Times New Roman" w:eastAsia="Calibri" w:hAnsi="Times New Roman" w:cs="Times New Roman"/>
          <w:b/>
          <w:bCs/>
          <w:sz w:val="28"/>
          <w:szCs w:val="28"/>
          <w:rtl/>
        </w:rPr>
        <w:t>فرص العمل المتاحة للمرأة في قطاع الاطعمة والمشروبات</w:t>
      </w:r>
      <w:r w:rsidRPr="006C5B95">
        <w:rPr>
          <w:rFonts w:ascii="Times New Roman" w:eastAsia="Calibri" w:hAnsi="Times New Roman" w:cs="Times New Roman"/>
          <w:sz w:val="28"/>
          <w:szCs w:val="28"/>
          <w:rtl/>
        </w:rPr>
        <w:t xml:space="preserve">: </w:t>
      </w:r>
      <w:r>
        <w:rPr>
          <w:rFonts w:ascii="Times New Roman" w:eastAsia="Calibri" w:hAnsi="Times New Roman" w:cs="Times New Roman"/>
          <w:sz w:val="28"/>
          <w:szCs w:val="28"/>
          <w:vertAlign w:val="superscript"/>
          <w:rtl/>
        </w:rPr>
        <w:t>(15)</w:t>
      </w:r>
    </w:p>
    <w:p w:rsidR="007F0835" w:rsidRPr="005D65D7" w:rsidRDefault="007F0835" w:rsidP="007F0835">
      <w:pPr>
        <w:tabs>
          <w:tab w:val="left" w:pos="6062"/>
        </w:tabs>
        <w:bidi/>
        <w:spacing w:after="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جدول (6)</w:t>
      </w:r>
    </w:p>
    <w:p w:rsidR="007F0835" w:rsidRPr="005D65D7" w:rsidRDefault="007F0835" w:rsidP="007F0835">
      <w:pPr>
        <w:bidi/>
        <w:spacing w:after="0" w:line="360" w:lineRule="auto"/>
        <w:contextualSpacing/>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مشاركة المراة في قطاع الاطعمة والمشروبات</w:t>
      </w:r>
      <w:r>
        <w:rPr>
          <w:rFonts w:ascii="Times New Roman" w:eastAsia="Calibri" w:hAnsi="Times New Roman" w:cs="Times New Roman"/>
          <w:sz w:val="28"/>
          <w:szCs w:val="28"/>
          <w:rtl/>
          <w:lang w:bidi="ar-IQ"/>
        </w:rPr>
        <w:t xml:space="preserve"> </w:t>
      </w:r>
      <w:r w:rsidRPr="005D65D7">
        <w:rPr>
          <w:rFonts w:ascii="Times New Roman" w:eastAsia="Calibri" w:hAnsi="Times New Roman" w:cs="Times New Roman"/>
          <w:sz w:val="28"/>
          <w:szCs w:val="28"/>
          <w:rtl/>
          <w:lang w:bidi="ar-IQ"/>
        </w:rPr>
        <w:t>في العراق حسب نوع العمل والاجور والجنس لعام 2013</w:t>
      </w:r>
    </w:p>
    <w:tbl>
      <w:tblPr>
        <w:tblStyle w:val="a7"/>
        <w:tblpPr w:leftFromText="180" w:rightFromText="180" w:vertAnchor="text" w:horzAnchor="margin" w:tblpXSpec="center" w:tblpY="81"/>
        <w:bidiVisual/>
        <w:tblW w:w="10170" w:type="dxa"/>
        <w:tblLayout w:type="fixed"/>
        <w:tblLook w:val="0000" w:firstRow="0" w:lastRow="0" w:firstColumn="0" w:lastColumn="0" w:noHBand="0" w:noVBand="0"/>
      </w:tblPr>
      <w:tblGrid>
        <w:gridCol w:w="1710"/>
        <w:gridCol w:w="630"/>
        <w:gridCol w:w="630"/>
        <w:gridCol w:w="630"/>
        <w:gridCol w:w="810"/>
        <w:gridCol w:w="630"/>
        <w:gridCol w:w="630"/>
        <w:gridCol w:w="630"/>
        <w:gridCol w:w="720"/>
        <w:gridCol w:w="720"/>
        <w:gridCol w:w="720"/>
        <w:gridCol w:w="810"/>
        <w:gridCol w:w="900"/>
      </w:tblGrid>
      <w:tr w:rsidR="007F0835" w:rsidRPr="005D65D7" w:rsidTr="007E2B87">
        <w:trPr>
          <w:trHeight w:val="621"/>
        </w:trPr>
        <w:tc>
          <w:tcPr>
            <w:tcW w:w="1710" w:type="dxa"/>
            <w:vMerge w:val="restart"/>
            <w:tcBorders>
              <w:top w:val="single" w:sz="4" w:space="0" w:color="auto"/>
              <w:tr2bl w:val="single" w:sz="4" w:space="0" w:color="auto"/>
            </w:tcBorders>
          </w:tcPr>
          <w:p w:rsidR="007F0835" w:rsidRPr="005D65D7" w:rsidRDefault="007F0835" w:rsidP="007E2B87">
            <w:pPr>
              <w:bidi/>
              <w:spacing w:line="360" w:lineRule="auto"/>
              <w:jc w:val="both"/>
              <w:rPr>
                <w:rFonts w:ascii="Times New Roman" w:eastAsia="Calibri" w:hAnsi="Times New Roman" w:cs="Times New Roman"/>
                <w:sz w:val="28"/>
                <w:szCs w:val="28"/>
                <w:rtl/>
                <w:lang w:bidi="ar-IQ"/>
              </w:rPr>
            </w:pPr>
            <w:r>
              <w:rPr>
                <w:rFonts w:ascii="Times New Roman" w:eastAsia="Calibri" w:hAnsi="Times New Roman" w:cs="Times New Roman"/>
                <w:sz w:val="28"/>
                <w:szCs w:val="28"/>
                <w:rtl/>
                <w:lang w:bidi="ar-IQ"/>
              </w:rPr>
              <w:t xml:space="preserve">  </w:t>
            </w:r>
            <w:r w:rsidRPr="005D65D7">
              <w:rPr>
                <w:rFonts w:ascii="Times New Roman" w:eastAsia="Calibri" w:hAnsi="Times New Roman" w:cs="Times New Roman"/>
                <w:sz w:val="28"/>
                <w:szCs w:val="28"/>
                <w:rtl/>
                <w:lang w:bidi="ar-IQ"/>
              </w:rPr>
              <w:t>الاجر</w:t>
            </w:r>
          </w:p>
          <w:p w:rsidR="007F0835" w:rsidRPr="005D65D7" w:rsidRDefault="007F0835" w:rsidP="007E2B87">
            <w:pPr>
              <w:bidi/>
              <w:spacing w:line="360" w:lineRule="auto"/>
              <w:jc w:val="both"/>
              <w:rPr>
                <w:rFonts w:ascii="Times New Roman" w:eastAsia="Calibri" w:hAnsi="Times New Roman" w:cs="Times New Roman"/>
                <w:sz w:val="28"/>
                <w:szCs w:val="28"/>
                <w:rtl/>
                <w:lang w:bidi="ar-IQ"/>
              </w:rPr>
            </w:pPr>
          </w:p>
          <w:p w:rsidR="007F0835" w:rsidRPr="005D65D7" w:rsidRDefault="007F0835" w:rsidP="007E2B87">
            <w:pPr>
              <w:bidi/>
              <w:spacing w:line="360" w:lineRule="auto"/>
              <w:jc w:val="both"/>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 xml:space="preserve">نوع </w:t>
            </w:r>
          </w:p>
          <w:p w:rsidR="007F0835" w:rsidRPr="005D65D7" w:rsidRDefault="007F0835" w:rsidP="007E2B87">
            <w:pPr>
              <w:bidi/>
              <w:spacing w:line="360" w:lineRule="auto"/>
              <w:jc w:val="both"/>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النشاط</w:t>
            </w:r>
          </w:p>
        </w:tc>
        <w:tc>
          <w:tcPr>
            <w:tcW w:w="2700" w:type="dxa"/>
            <w:gridSpan w:val="4"/>
            <w:tcBorders>
              <w:top w:val="single" w:sz="4" w:space="0" w:color="auto"/>
            </w:tcBorders>
          </w:tcPr>
          <w:p w:rsidR="007F0835" w:rsidRPr="005D65D7" w:rsidRDefault="007F0835" w:rsidP="007E2B87">
            <w:pPr>
              <w:bidi/>
              <w:spacing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 xml:space="preserve">بدون </w:t>
            </w:r>
            <w:proofErr w:type="gramStart"/>
            <w:r w:rsidRPr="005D65D7">
              <w:rPr>
                <w:rFonts w:ascii="Times New Roman" w:eastAsia="Calibri" w:hAnsi="Times New Roman" w:cs="Times New Roman"/>
                <w:sz w:val="28"/>
                <w:szCs w:val="28"/>
                <w:rtl/>
                <w:lang w:bidi="ar-IQ"/>
              </w:rPr>
              <w:t>اجر</w:t>
            </w:r>
            <w:proofErr w:type="gramEnd"/>
          </w:p>
        </w:tc>
        <w:tc>
          <w:tcPr>
            <w:tcW w:w="2610" w:type="dxa"/>
            <w:gridSpan w:val="4"/>
            <w:tcBorders>
              <w:top w:val="single" w:sz="4" w:space="0" w:color="auto"/>
            </w:tcBorders>
          </w:tcPr>
          <w:p w:rsidR="007F0835" w:rsidRPr="005D65D7" w:rsidRDefault="007F0835" w:rsidP="007E2B87">
            <w:pPr>
              <w:bidi/>
              <w:spacing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بأجر</w:t>
            </w:r>
          </w:p>
        </w:tc>
        <w:tc>
          <w:tcPr>
            <w:tcW w:w="3150" w:type="dxa"/>
            <w:gridSpan w:val="4"/>
            <w:tcBorders>
              <w:top w:val="single" w:sz="4" w:space="0" w:color="auto"/>
            </w:tcBorders>
          </w:tcPr>
          <w:p w:rsidR="007F0835" w:rsidRPr="005D65D7" w:rsidRDefault="007F0835" w:rsidP="007E2B87">
            <w:pPr>
              <w:bidi/>
              <w:spacing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اجمالي العاملين</w:t>
            </w:r>
          </w:p>
        </w:tc>
      </w:tr>
      <w:tr w:rsidR="007F0835" w:rsidRPr="005D65D7" w:rsidTr="007E2B87">
        <w:trPr>
          <w:cantSplit/>
          <w:trHeight w:val="1395"/>
        </w:trPr>
        <w:tc>
          <w:tcPr>
            <w:tcW w:w="1710" w:type="dxa"/>
            <w:vMerge/>
            <w:tcBorders>
              <w:tr2bl w:val="single" w:sz="4" w:space="0" w:color="auto"/>
            </w:tcBorders>
          </w:tcPr>
          <w:p w:rsidR="007F0835" w:rsidRPr="005D65D7" w:rsidRDefault="007F0835" w:rsidP="007E2B87">
            <w:pPr>
              <w:bidi/>
              <w:spacing w:line="360" w:lineRule="auto"/>
              <w:jc w:val="both"/>
              <w:rPr>
                <w:rFonts w:ascii="Times New Roman" w:eastAsia="Calibri" w:hAnsi="Times New Roman" w:cs="Times New Roman"/>
                <w:sz w:val="28"/>
                <w:szCs w:val="28"/>
                <w:rtl/>
                <w:lang w:bidi="ar-IQ"/>
              </w:rPr>
            </w:pPr>
          </w:p>
        </w:tc>
        <w:tc>
          <w:tcPr>
            <w:tcW w:w="630" w:type="dxa"/>
            <w:tcBorders>
              <w:top w:val="single" w:sz="4" w:space="0" w:color="auto"/>
            </w:tcBorders>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ذكور</w:t>
            </w:r>
          </w:p>
        </w:tc>
        <w:tc>
          <w:tcPr>
            <w:tcW w:w="630" w:type="dxa"/>
            <w:tcBorders>
              <w:top w:val="single" w:sz="4" w:space="0" w:color="auto"/>
            </w:tcBorders>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اناث</w:t>
            </w:r>
          </w:p>
        </w:tc>
        <w:tc>
          <w:tcPr>
            <w:tcW w:w="63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مجموع</w:t>
            </w:r>
          </w:p>
        </w:tc>
        <w:tc>
          <w:tcPr>
            <w:tcW w:w="810" w:type="dxa"/>
            <w:textDirection w:val="btLr"/>
          </w:tcPr>
          <w:p w:rsidR="007F0835" w:rsidRPr="005D65D7" w:rsidRDefault="007F0835" w:rsidP="007E2B87">
            <w:pPr>
              <w:bidi/>
              <w:spacing w:line="360" w:lineRule="auto"/>
              <w:ind w:right="115"/>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نسبة الاناث %</w:t>
            </w:r>
          </w:p>
        </w:tc>
        <w:tc>
          <w:tcPr>
            <w:tcW w:w="63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ذكور</w:t>
            </w:r>
          </w:p>
        </w:tc>
        <w:tc>
          <w:tcPr>
            <w:tcW w:w="63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اناث</w:t>
            </w:r>
          </w:p>
        </w:tc>
        <w:tc>
          <w:tcPr>
            <w:tcW w:w="63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مجموع</w:t>
            </w:r>
          </w:p>
        </w:tc>
        <w:tc>
          <w:tcPr>
            <w:tcW w:w="720" w:type="dxa"/>
            <w:textDirection w:val="btLr"/>
          </w:tcPr>
          <w:p w:rsidR="007F0835" w:rsidRPr="005D65D7" w:rsidRDefault="007F0835" w:rsidP="007E2B87">
            <w:pPr>
              <w:bidi/>
              <w:spacing w:line="360" w:lineRule="auto"/>
              <w:ind w:right="115"/>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نسبة الاناث %</w:t>
            </w:r>
          </w:p>
        </w:tc>
        <w:tc>
          <w:tcPr>
            <w:tcW w:w="72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ذكور</w:t>
            </w:r>
          </w:p>
        </w:tc>
        <w:tc>
          <w:tcPr>
            <w:tcW w:w="72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اناث</w:t>
            </w:r>
          </w:p>
        </w:tc>
        <w:tc>
          <w:tcPr>
            <w:tcW w:w="81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مجموع</w:t>
            </w:r>
          </w:p>
        </w:tc>
        <w:tc>
          <w:tcPr>
            <w:tcW w:w="90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نسبة الاناث %</w:t>
            </w:r>
          </w:p>
        </w:tc>
      </w:tr>
      <w:tr w:rsidR="007F0835" w:rsidRPr="005D65D7" w:rsidTr="007E2B87">
        <w:tblPrEx>
          <w:tblLook w:val="04A0" w:firstRow="1" w:lastRow="0" w:firstColumn="1" w:lastColumn="0" w:noHBand="0" w:noVBand="1"/>
        </w:tblPrEx>
        <w:trPr>
          <w:cantSplit/>
          <w:trHeight w:val="1386"/>
        </w:trPr>
        <w:tc>
          <w:tcPr>
            <w:tcW w:w="1710" w:type="dxa"/>
          </w:tcPr>
          <w:p w:rsidR="007F0835" w:rsidRPr="005D65D7" w:rsidRDefault="007F0835" w:rsidP="007E2B87">
            <w:pPr>
              <w:bidi/>
              <w:spacing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انشطة المطاعم وخدمات الطعام المتنقل</w:t>
            </w:r>
          </w:p>
        </w:tc>
        <w:tc>
          <w:tcPr>
            <w:tcW w:w="63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19105</w:t>
            </w:r>
          </w:p>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p>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p>
        </w:tc>
        <w:tc>
          <w:tcPr>
            <w:tcW w:w="63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47</w:t>
            </w:r>
          </w:p>
        </w:tc>
        <w:tc>
          <w:tcPr>
            <w:tcW w:w="63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19152</w:t>
            </w:r>
          </w:p>
        </w:tc>
        <w:tc>
          <w:tcPr>
            <w:tcW w:w="81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0.24</w:t>
            </w:r>
          </w:p>
        </w:tc>
        <w:tc>
          <w:tcPr>
            <w:tcW w:w="63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47994</w:t>
            </w:r>
          </w:p>
        </w:tc>
        <w:tc>
          <w:tcPr>
            <w:tcW w:w="63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450</w:t>
            </w:r>
          </w:p>
        </w:tc>
        <w:tc>
          <w:tcPr>
            <w:tcW w:w="63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48444</w:t>
            </w:r>
          </w:p>
        </w:tc>
        <w:tc>
          <w:tcPr>
            <w:tcW w:w="72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0.9</w:t>
            </w:r>
          </w:p>
        </w:tc>
        <w:tc>
          <w:tcPr>
            <w:tcW w:w="72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67099</w:t>
            </w:r>
          </w:p>
        </w:tc>
        <w:tc>
          <w:tcPr>
            <w:tcW w:w="72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496</w:t>
            </w:r>
          </w:p>
        </w:tc>
        <w:tc>
          <w:tcPr>
            <w:tcW w:w="81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67595</w:t>
            </w:r>
          </w:p>
        </w:tc>
        <w:tc>
          <w:tcPr>
            <w:tcW w:w="90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0.7</w:t>
            </w:r>
          </w:p>
        </w:tc>
      </w:tr>
      <w:tr w:rsidR="007F0835" w:rsidRPr="005D65D7" w:rsidTr="007E2B87">
        <w:tblPrEx>
          <w:tblLook w:val="04A0" w:firstRow="1" w:lastRow="0" w:firstColumn="1" w:lastColumn="0" w:noHBand="0" w:noVBand="1"/>
        </w:tblPrEx>
        <w:trPr>
          <w:cantSplit/>
          <w:trHeight w:val="1035"/>
        </w:trPr>
        <w:tc>
          <w:tcPr>
            <w:tcW w:w="1710" w:type="dxa"/>
          </w:tcPr>
          <w:p w:rsidR="007F0835" w:rsidRPr="005D65D7" w:rsidRDefault="007F0835" w:rsidP="007E2B87">
            <w:pPr>
              <w:bidi/>
              <w:spacing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توريد الاغذية للمناسبات</w:t>
            </w:r>
          </w:p>
        </w:tc>
        <w:tc>
          <w:tcPr>
            <w:tcW w:w="63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682</w:t>
            </w:r>
          </w:p>
        </w:tc>
        <w:tc>
          <w:tcPr>
            <w:tcW w:w="63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128</w:t>
            </w:r>
          </w:p>
        </w:tc>
        <w:tc>
          <w:tcPr>
            <w:tcW w:w="63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810</w:t>
            </w:r>
          </w:p>
        </w:tc>
        <w:tc>
          <w:tcPr>
            <w:tcW w:w="81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15.8</w:t>
            </w:r>
          </w:p>
        </w:tc>
        <w:tc>
          <w:tcPr>
            <w:tcW w:w="63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1068</w:t>
            </w:r>
          </w:p>
        </w:tc>
        <w:tc>
          <w:tcPr>
            <w:tcW w:w="63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224</w:t>
            </w:r>
          </w:p>
        </w:tc>
        <w:tc>
          <w:tcPr>
            <w:tcW w:w="63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1292</w:t>
            </w:r>
          </w:p>
        </w:tc>
        <w:tc>
          <w:tcPr>
            <w:tcW w:w="72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17.3</w:t>
            </w:r>
          </w:p>
        </w:tc>
        <w:tc>
          <w:tcPr>
            <w:tcW w:w="72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1750</w:t>
            </w:r>
          </w:p>
        </w:tc>
        <w:tc>
          <w:tcPr>
            <w:tcW w:w="72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352</w:t>
            </w:r>
          </w:p>
        </w:tc>
        <w:tc>
          <w:tcPr>
            <w:tcW w:w="81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2102</w:t>
            </w:r>
          </w:p>
        </w:tc>
        <w:tc>
          <w:tcPr>
            <w:tcW w:w="90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16.7</w:t>
            </w:r>
          </w:p>
        </w:tc>
      </w:tr>
      <w:tr w:rsidR="007F0835" w:rsidRPr="005D65D7" w:rsidTr="007E2B87">
        <w:tblPrEx>
          <w:tblLook w:val="04A0" w:firstRow="1" w:lastRow="0" w:firstColumn="1" w:lastColumn="0" w:noHBand="0" w:noVBand="1"/>
        </w:tblPrEx>
        <w:trPr>
          <w:cantSplit/>
          <w:trHeight w:val="1008"/>
        </w:trPr>
        <w:tc>
          <w:tcPr>
            <w:tcW w:w="1710" w:type="dxa"/>
          </w:tcPr>
          <w:p w:rsidR="007F0835" w:rsidRPr="005D65D7" w:rsidRDefault="007F0835" w:rsidP="007E2B87">
            <w:pPr>
              <w:bidi/>
              <w:spacing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انشطة خدمات الطعام الاخرى</w:t>
            </w:r>
          </w:p>
        </w:tc>
        <w:tc>
          <w:tcPr>
            <w:tcW w:w="63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578</w:t>
            </w:r>
          </w:p>
        </w:tc>
        <w:tc>
          <w:tcPr>
            <w:tcW w:w="63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0</w:t>
            </w:r>
          </w:p>
        </w:tc>
        <w:tc>
          <w:tcPr>
            <w:tcW w:w="63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578</w:t>
            </w:r>
          </w:p>
        </w:tc>
        <w:tc>
          <w:tcPr>
            <w:tcW w:w="81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0</w:t>
            </w:r>
          </w:p>
        </w:tc>
        <w:tc>
          <w:tcPr>
            <w:tcW w:w="63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744</w:t>
            </w:r>
          </w:p>
        </w:tc>
        <w:tc>
          <w:tcPr>
            <w:tcW w:w="63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0</w:t>
            </w:r>
          </w:p>
        </w:tc>
        <w:tc>
          <w:tcPr>
            <w:tcW w:w="63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744</w:t>
            </w:r>
          </w:p>
        </w:tc>
        <w:tc>
          <w:tcPr>
            <w:tcW w:w="72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0</w:t>
            </w:r>
          </w:p>
        </w:tc>
        <w:tc>
          <w:tcPr>
            <w:tcW w:w="72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1322</w:t>
            </w:r>
          </w:p>
        </w:tc>
        <w:tc>
          <w:tcPr>
            <w:tcW w:w="72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0</w:t>
            </w:r>
          </w:p>
        </w:tc>
        <w:tc>
          <w:tcPr>
            <w:tcW w:w="81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1322</w:t>
            </w:r>
          </w:p>
        </w:tc>
        <w:tc>
          <w:tcPr>
            <w:tcW w:w="90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0</w:t>
            </w:r>
          </w:p>
        </w:tc>
      </w:tr>
      <w:tr w:rsidR="007F0835" w:rsidRPr="005D65D7" w:rsidTr="007E2B87">
        <w:tblPrEx>
          <w:tblLook w:val="04A0" w:firstRow="1" w:lastRow="0" w:firstColumn="1" w:lastColumn="0" w:noHBand="0" w:noVBand="1"/>
        </w:tblPrEx>
        <w:trPr>
          <w:cantSplit/>
          <w:trHeight w:val="1071"/>
        </w:trPr>
        <w:tc>
          <w:tcPr>
            <w:tcW w:w="1710" w:type="dxa"/>
          </w:tcPr>
          <w:p w:rsidR="007F0835" w:rsidRPr="005D65D7" w:rsidRDefault="007F0835" w:rsidP="007E2B87">
            <w:pPr>
              <w:bidi/>
              <w:spacing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انشطة تقديم المشروبات</w:t>
            </w:r>
          </w:p>
        </w:tc>
        <w:tc>
          <w:tcPr>
            <w:tcW w:w="63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8357</w:t>
            </w:r>
          </w:p>
        </w:tc>
        <w:tc>
          <w:tcPr>
            <w:tcW w:w="63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0</w:t>
            </w:r>
          </w:p>
        </w:tc>
        <w:tc>
          <w:tcPr>
            <w:tcW w:w="63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8357</w:t>
            </w:r>
          </w:p>
        </w:tc>
        <w:tc>
          <w:tcPr>
            <w:tcW w:w="81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0</w:t>
            </w:r>
          </w:p>
        </w:tc>
        <w:tc>
          <w:tcPr>
            <w:tcW w:w="63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9216</w:t>
            </w:r>
          </w:p>
        </w:tc>
        <w:tc>
          <w:tcPr>
            <w:tcW w:w="63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26</w:t>
            </w:r>
          </w:p>
        </w:tc>
        <w:tc>
          <w:tcPr>
            <w:tcW w:w="63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9242</w:t>
            </w:r>
          </w:p>
        </w:tc>
        <w:tc>
          <w:tcPr>
            <w:tcW w:w="72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0.3</w:t>
            </w:r>
          </w:p>
        </w:tc>
        <w:tc>
          <w:tcPr>
            <w:tcW w:w="72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17572</w:t>
            </w:r>
          </w:p>
        </w:tc>
        <w:tc>
          <w:tcPr>
            <w:tcW w:w="72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26</w:t>
            </w:r>
          </w:p>
        </w:tc>
        <w:tc>
          <w:tcPr>
            <w:tcW w:w="81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17598</w:t>
            </w:r>
          </w:p>
        </w:tc>
        <w:tc>
          <w:tcPr>
            <w:tcW w:w="90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0.14</w:t>
            </w:r>
          </w:p>
        </w:tc>
      </w:tr>
      <w:tr w:rsidR="007F0835" w:rsidRPr="005D65D7" w:rsidTr="007E2B87">
        <w:tblPrEx>
          <w:tblLook w:val="04A0" w:firstRow="1" w:lastRow="0" w:firstColumn="1" w:lastColumn="0" w:noHBand="0" w:noVBand="1"/>
        </w:tblPrEx>
        <w:trPr>
          <w:cantSplit/>
          <w:trHeight w:val="1163"/>
        </w:trPr>
        <w:tc>
          <w:tcPr>
            <w:tcW w:w="1710" w:type="dxa"/>
          </w:tcPr>
          <w:p w:rsidR="007F0835" w:rsidRPr="005D65D7" w:rsidRDefault="007F0835" w:rsidP="007E2B87">
            <w:pPr>
              <w:bidi/>
              <w:spacing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الاجمالي</w:t>
            </w:r>
          </w:p>
        </w:tc>
        <w:tc>
          <w:tcPr>
            <w:tcW w:w="63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28722</w:t>
            </w:r>
          </w:p>
        </w:tc>
        <w:tc>
          <w:tcPr>
            <w:tcW w:w="63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175</w:t>
            </w:r>
          </w:p>
        </w:tc>
        <w:tc>
          <w:tcPr>
            <w:tcW w:w="63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28897</w:t>
            </w:r>
          </w:p>
        </w:tc>
        <w:tc>
          <w:tcPr>
            <w:tcW w:w="81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0.6</w:t>
            </w:r>
          </w:p>
        </w:tc>
        <w:tc>
          <w:tcPr>
            <w:tcW w:w="63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59022</w:t>
            </w:r>
          </w:p>
        </w:tc>
        <w:tc>
          <w:tcPr>
            <w:tcW w:w="63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700</w:t>
            </w:r>
          </w:p>
        </w:tc>
        <w:tc>
          <w:tcPr>
            <w:tcW w:w="63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59722</w:t>
            </w:r>
          </w:p>
        </w:tc>
        <w:tc>
          <w:tcPr>
            <w:tcW w:w="72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1.17</w:t>
            </w:r>
          </w:p>
        </w:tc>
        <w:tc>
          <w:tcPr>
            <w:tcW w:w="72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87743</w:t>
            </w:r>
          </w:p>
        </w:tc>
        <w:tc>
          <w:tcPr>
            <w:tcW w:w="72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874</w:t>
            </w:r>
          </w:p>
        </w:tc>
        <w:tc>
          <w:tcPr>
            <w:tcW w:w="81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88617</w:t>
            </w:r>
          </w:p>
        </w:tc>
        <w:tc>
          <w:tcPr>
            <w:tcW w:w="900" w:type="dxa"/>
            <w:textDirection w:val="btLr"/>
          </w:tcPr>
          <w:p w:rsidR="007F0835" w:rsidRPr="005D65D7" w:rsidRDefault="007F0835" w:rsidP="007E2B87">
            <w:pPr>
              <w:bidi/>
              <w:spacing w:line="360" w:lineRule="auto"/>
              <w:ind w:right="113"/>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0.98</w:t>
            </w:r>
          </w:p>
        </w:tc>
      </w:tr>
    </w:tbl>
    <w:p w:rsidR="007F0835" w:rsidRDefault="007F0835" w:rsidP="007F0835">
      <w:pPr>
        <w:bidi/>
        <w:spacing w:after="200" w:line="360" w:lineRule="auto"/>
        <w:contextualSpacing/>
        <w:jc w:val="both"/>
        <w:rPr>
          <w:rFonts w:ascii="Times New Roman" w:eastAsia="Calibri" w:hAnsi="Times New Roman" w:cs="Times New Roman"/>
          <w:sz w:val="28"/>
          <w:szCs w:val="28"/>
          <w:rtl/>
          <w:lang w:bidi="ar-IQ"/>
        </w:rPr>
      </w:pPr>
    </w:p>
    <w:p w:rsidR="007F0835" w:rsidRDefault="007F0835" w:rsidP="007F0835">
      <w:pPr>
        <w:bidi/>
        <w:spacing w:after="200" w:line="360" w:lineRule="auto"/>
        <w:contextualSpacing/>
        <w:jc w:val="both"/>
        <w:rPr>
          <w:rFonts w:ascii="Times New Roman" w:eastAsia="Calibri" w:hAnsi="Times New Roman" w:cs="Times New Roman"/>
          <w:sz w:val="28"/>
          <w:szCs w:val="28"/>
          <w:rtl/>
          <w:lang w:bidi="ar-IQ"/>
        </w:rPr>
      </w:pPr>
      <w:r w:rsidRPr="006C5B95">
        <w:rPr>
          <w:rFonts w:ascii="Times New Roman" w:eastAsia="Calibri" w:hAnsi="Times New Roman" w:cs="Times New Roman"/>
          <w:sz w:val="28"/>
          <w:szCs w:val="28"/>
          <w:rtl/>
          <w:lang w:bidi="ar-IQ"/>
        </w:rPr>
        <w:t>المصدر: وزارة التخطيط،</w:t>
      </w:r>
      <w:r>
        <w:rPr>
          <w:rFonts w:ascii="Times New Roman" w:eastAsia="Calibri" w:hAnsi="Times New Roman" w:cs="Times New Roman" w:hint="cs"/>
          <w:sz w:val="28"/>
          <w:szCs w:val="28"/>
          <w:rtl/>
          <w:lang w:bidi="ar-IQ"/>
        </w:rPr>
        <w:t xml:space="preserve"> </w:t>
      </w:r>
      <w:r w:rsidRPr="006C5B95">
        <w:rPr>
          <w:rFonts w:ascii="Times New Roman" w:eastAsia="Calibri" w:hAnsi="Times New Roman" w:cs="Times New Roman"/>
          <w:sz w:val="28"/>
          <w:szCs w:val="28"/>
          <w:rtl/>
          <w:lang w:bidi="ar-IQ"/>
        </w:rPr>
        <w:t>الجهاز المركزي للاحصاء،</w:t>
      </w:r>
      <w:r>
        <w:rPr>
          <w:rFonts w:ascii="Times New Roman" w:eastAsia="Calibri" w:hAnsi="Times New Roman" w:cs="Times New Roman" w:hint="cs"/>
          <w:sz w:val="28"/>
          <w:szCs w:val="28"/>
          <w:rtl/>
          <w:lang w:bidi="ar-IQ"/>
        </w:rPr>
        <w:t xml:space="preserve"> </w:t>
      </w:r>
      <w:r w:rsidRPr="006C5B95">
        <w:rPr>
          <w:rFonts w:ascii="Times New Roman" w:eastAsia="Calibri" w:hAnsi="Times New Roman" w:cs="Times New Roman"/>
          <w:sz w:val="28"/>
          <w:szCs w:val="28"/>
          <w:rtl/>
          <w:lang w:bidi="ar-IQ"/>
        </w:rPr>
        <w:t>مسح منشات الغذاء والمشروبات في العراق</w:t>
      </w:r>
      <w:r>
        <w:rPr>
          <w:rFonts w:ascii="Times New Roman" w:eastAsia="Calibri" w:hAnsi="Times New Roman" w:cs="Times New Roman" w:hint="cs"/>
          <w:sz w:val="28"/>
          <w:szCs w:val="28"/>
          <w:rtl/>
          <w:lang w:bidi="ar-IQ"/>
        </w:rPr>
        <w:t xml:space="preserve"> </w:t>
      </w:r>
      <w:r w:rsidRPr="006C5B95">
        <w:rPr>
          <w:rFonts w:ascii="Times New Roman" w:eastAsia="Calibri" w:hAnsi="Times New Roman" w:cs="Times New Roman"/>
          <w:sz w:val="28"/>
          <w:szCs w:val="28"/>
          <w:rtl/>
          <w:lang w:bidi="ar-IQ"/>
        </w:rPr>
        <w:t>2013,</w:t>
      </w:r>
      <w:r>
        <w:rPr>
          <w:rFonts w:ascii="Times New Roman" w:eastAsia="Calibri" w:hAnsi="Times New Roman" w:cs="Times New Roman" w:hint="cs"/>
          <w:sz w:val="28"/>
          <w:szCs w:val="28"/>
          <w:rtl/>
          <w:lang w:bidi="ar-IQ"/>
        </w:rPr>
        <w:t xml:space="preserve"> </w:t>
      </w:r>
      <w:r w:rsidRPr="005D65D7">
        <w:rPr>
          <w:rFonts w:ascii="Times New Roman" w:eastAsia="Calibri" w:hAnsi="Times New Roman" w:cs="Times New Roman"/>
          <w:sz w:val="28"/>
          <w:szCs w:val="28"/>
          <w:rtl/>
          <w:lang w:bidi="ar-IQ"/>
        </w:rPr>
        <w:t>بغداد</w:t>
      </w:r>
      <w:r>
        <w:rPr>
          <w:rFonts w:ascii="Times New Roman" w:eastAsia="Calibri" w:hAnsi="Times New Roman" w:cs="Times New Roman"/>
          <w:sz w:val="28"/>
          <w:szCs w:val="28"/>
          <w:rtl/>
          <w:lang w:bidi="ar-IQ"/>
        </w:rPr>
        <w:t>، العراق.</w:t>
      </w:r>
    </w:p>
    <w:p w:rsidR="007F0835" w:rsidRPr="005D65D7" w:rsidRDefault="007F0835" w:rsidP="007F0835">
      <w:pPr>
        <w:tabs>
          <w:tab w:val="left" w:pos="6062"/>
        </w:tabs>
        <w:bidi/>
        <w:spacing w:after="0" w:line="360" w:lineRule="auto"/>
        <w:jc w:val="both"/>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lastRenderedPageBreak/>
        <w:t>من خلال الجدول (6) التالي والذي يوضح فرص العمل المتاحة للاناث في قطاع الاطعمة والمشروبات</w:t>
      </w:r>
      <w:r>
        <w:rPr>
          <w:rFonts w:ascii="Times New Roman" w:eastAsia="Calibri" w:hAnsi="Times New Roman" w:cs="Times New Roman"/>
          <w:sz w:val="28"/>
          <w:szCs w:val="28"/>
          <w:rtl/>
        </w:rPr>
        <w:t>،</w:t>
      </w:r>
      <w:r w:rsidRPr="005D65D7">
        <w:rPr>
          <w:rFonts w:ascii="Times New Roman" w:eastAsia="Calibri" w:hAnsi="Times New Roman" w:cs="Times New Roman"/>
          <w:sz w:val="28"/>
          <w:szCs w:val="28"/>
          <w:rtl/>
        </w:rPr>
        <w:t xml:space="preserve"> نلاحظ ان</w:t>
      </w:r>
      <w:r>
        <w:rPr>
          <w:rFonts w:ascii="Times New Roman" w:eastAsia="Calibri" w:hAnsi="Times New Roman" w:cs="Times New Roman"/>
          <w:sz w:val="28"/>
          <w:szCs w:val="28"/>
          <w:rtl/>
        </w:rPr>
        <w:t>:</w:t>
      </w:r>
    </w:p>
    <w:p w:rsidR="007F0835" w:rsidRPr="005D65D7" w:rsidRDefault="007F0835" w:rsidP="006E5574">
      <w:pPr>
        <w:numPr>
          <w:ilvl w:val="0"/>
          <w:numId w:val="10"/>
        </w:numPr>
        <w:tabs>
          <w:tab w:val="left" w:pos="6062"/>
        </w:tabs>
        <w:bidi/>
        <w:spacing w:after="0" w:line="360" w:lineRule="auto"/>
        <w:contextualSpacing/>
        <w:jc w:val="both"/>
        <w:rPr>
          <w:rFonts w:ascii="Times New Roman" w:eastAsia="Calibri" w:hAnsi="Times New Roman" w:cs="Times New Roman"/>
          <w:sz w:val="28"/>
          <w:szCs w:val="28"/>
        </w:rPr>
      </w:pPr>
      <w:r w:rsidRPr="005D65D7">
        <w:rPr>
          <w:rFonts w:ascii="Times New Roman" w:eastAsia="Calibri" w:hAnsi="Times New Roman" w:cs="Times New Roman"/>
          <w:sz w:val="28"/>
          <w:szCs w:val="28"/>
          <w:rtl/>
        </w:rPr>
        <w:t>ان فرص العمل للمرأة في قطاع الاطعمة والمشروبات ضئيلة جداً وعلى مجمل انشطة هذا القطاع من اجمالي العاملين والبالغة (0.98%).</w:t>
      </w:r>
    </w:p>
    <w:p w:rsidR="007F0835" w:rsidRPr="005D65D7" w:rsidRDefault="007F0835" w:rsidP="006E5574">
      <w:pPr>
        <w:numPr>
          <w:ilvl w:val="0"/>
          <w:numId w:val="10"/>
        </w:numPr>
        <w:tabs>
          <w:tab w:val="left" w:pos="6062"/>
        </w:tabs>
        <w:bidi/>
        <w:spacing w:after="200" w:line="360" w:lineRule="auto"/>
        <w:contextualSpacing/>
        <w:jc w:val="both"/>
        <w:rPr>
          <w:rFonts w:ascii="Times New Roman" w:eastAsia="Calibri" w:hAnsi="Times New Roman" w:cs="Times New Roman"/>
          <w:sz w:val="28"/>
          <w:szCs w:val="28"/>
        </w:rPr>
      </w:pPr>
      <w:r w:rsidRPr="005D65D7">
        <w:rPr>
          <w:rFonts w:ascii="Times New Roman" w:eastAsia="Calibri" w:hAnsi="Times New Roman" w:cs="Times New Roman"/>
          <w:sz w:val="28"/>
          <w:szCs w:val="28"/>
          <w:rtl/>
        </w:rPr>
        <w:t xml:space="preserve">ان اعلى نسبة للعاملات بأجر تمثلت في نشاط توريد الاغذية للمناسبات اذ بلغت (17.3%)، و(15.8%) للعاملات بدون </w:t>
      </w:r>
      <w:proofErr w:type="gramStart"/>
      <w:r w:rsidRPr="005D65D7">
        <w:rPr>
          <w:rFonts w:ascii="Times New Roman" w:eastAsia="Calibri" w:hAnsi="Times New Roman" w:cs="Times New Roman"/>
          <w:sz w:val="28"/>
          <w:szCs w:val="28"/>
          <w:rtl/>
        </w:rPr>
        <w:t>أجر</w:t>
      </w:r>
      <w:proofErr w:type="gramEnd"/>
      <w:r w:rsidRPr="005D65D7">
        <w:rPr>
          <w:rFonts w:ascii="Times New Roman" w:eastAsia="Calibri" w:hAnsi="Times New Roman" w:cs="Times New Roman"/>
          <w:sz w:val="28"/>
          <w:szCs w:val="28"/>
          <w:rtl/>
        </w:rPr>
        <w:t xml:space="preserve"> وفي نفس النشاط.</w:t>
      </w:r>
    </w:p>
    <w:p w:rsidR="007F0835" w:rsidRPr="005D65D7" w:rsidRDefault="007F0835" w:rsidP="006E5574">
      <w:pPr>
        <w:numPr>
          <w:ilvl w:val="0"/>
          <w:numId w:val="10"/>
        </w:numPr>
        <w:tabs>
          <w:tab w:val="left" w:pos="6062"/>
        </w:tabs>
        <w:bidi/>
        <w:spacing w:after="200" w:line="360" w:lineRule="auto"/>
        <w:contextualSpacing/>
        <w:jc w:val="both"/>
        <w:rPr>
          <w:rFonts w:ascii="Times New Roman" w:eastAsia="Calibri" w:hAnsi="Times New Roman" w:cs="Times New Roman"/>
          <w:sz w:val="28"/>
          <w:szCs w:val="28"/>
        </w:rPr>
      </w:pPr>
      <w:r w:rsidRPr="005D65D7">
        <w:rPr>
          <w:rFonts w:ascii="Times New Roman" w:eastAsia="Calibri" w:hAnsi="Times New Roman" w:cs="Times New Roman"/>
          <w:sz w:val="28"/>
          <w:szCs w:val="28"/>
          <w:rtl/>
        </w:rPr>
        <w:t>أما انشطة المطاعم وخدمات الطعام المتنقل</w:t>
      </w:r>
      <w:r>
        <w:rPr>
          <w:rFonts w:ascii="Times New Roman" w:eastAsia="Calibri" w:hAnsi="Times New Roman" w:cs="Times New Roman"/>
          <w:sz w:val="28"/>
          <w:szCs w:val="28"/>
          <w:rtl/>
        </w:rPr>
        <w:t>،</w:t>
      </w:r>
      <w:r w:rsidRPr="005D65D7">
        <w:rPr>
          <w:rFonts w:ascii="Times New Roman" w:eastAsia="Calibri" w:hAnsi="Times New Roman" w:cs="Times New Roman"/>
          <w:sz w:val="28"/>
          <w:szCs w:val="28"/>
          <w:rtl/>
        </w:rPr>
        <w:t xml:space="preserve"> فقد تمثلت نسبة العاملات الاجمالي في هذا النشاط ضئيلة جداً حيث بلغت (0.7%)</w:t>
      </w:r>
      <w:r>
        <w:rPr>
          <w:rFonts w:ascii="Times New Roman" w:eastAsia="Calibri" w:hAnsi="Times New Roman" w:cs="Times New Roman"/>
          <w:sz w:val="28"/>
          <w:szCs w:val="28"/>
          <w:rtl/>
        </w:rPr>
        <w:t>،</w:t>
      </w:r>
      <w:r w:rsidRPr="005D65D7">
        <w:rPr>
          <w:rFonts w:ascii="Times New Roman" w:eastAsia="Calibri" w:hAnsi="Times New Roman" w:cs="Times New Roman"/>
          <w:sz w:val="28"/>
          <w:szCs w:val="28"/>
          <w:rtl/>
        </w:rPr>
        <w:t xml:space="preserve"> </w:t>
      </w:r>
      <w:proofErr w:type="gramStart"/>
      <w:r w:rsidRPr="005D65D7">
        <w:rPr>
          <w:rFonts w:ascii="Times New Roman" w:eastAsia="Calibri" w:hAnsi="Times New Roman" w:cs="Times New Roman"/>
          <w:sz w:val="28"/>
          <w:szCs w:val="28"/>
          <w:rtl/>
        </w:rPr>
        <w:t>أما</w:t>
      </w:r>
      <w:proofErr w:type="gramEnd"/>
      <w:r w:rsidRPr="005D65D7">
        <w:rPr>
          <w:rFonts w:ascii="Times New Roman" w:eastAsia="Calibri" w:hAnsi="Times New Roman" w:cs="Times New Roman"/>
          <w:sz w:val="28"/>
          <w:szCs w:val="28"/>
          <w:rtl/>
        </w:rPr>
        <w:t xml:space="preserve"> نسبة العاملات بأجر فكانت (0.9%)</w:t>
      </w:r>
      <w:r>
        <w:rPr>
          <w:rFonts w:ascii="Times New Roman" w:eastAsia="Calibri" w:hAnsi="Times New Roman" w:cs="Times New Roman"/>
          <w:sz w:val="28"/>
          <w:szCs w:val="28"/>
          <w:rtl/>
        </w:rPr>
        <w:t>.</w:t>
      </w:r>
    </w:p>
    <w:p w:rsidR="007F0835" w:rsidRPr="005D65D7" w:rsidRDefault="007F0835" w:rsidP="006E5574">
      <w:pPr>
        <w:numPr>
          <w:ilvl w:val="0"/>
          <w:numId w:val="10"/>
        </w:numPr>
        <w:tabs>
          <w:tab w:val="left" w:pos="6062"/>
        </w:tabs>
        <w:bidi/>
        <w:spacing w:after="0" w:line="360" w:lineRule="auto"/>
        <w:contextualSpacing/>
        <w:jc w:val="both"/>
        <w:rPr>
          <w:rFonts w:ascii="Times New Roman" w:eastAsia="Calibri" w:hAnsi="Times New Roman" w:cs="Times New Roman"/>
          <w:sz w:val="28"/>
          <w:szCs w:val="28"/>
        </w:rPr>
      </w:pPr>
      <w:r w:rsidRPr="005D65D7">
        <w:rPr>
          <w:rFonts w:ascii="Times New Roman" w:eastAsia="Calibri" w:hAnsi="Times New Roman" w:cs="Times New Roman"/>
          <w:sz w:val="28"/>
          <w:szCs w:val="28"/>
          <w:rtl/>
        </w:rPr>
        <w:t>وتمثلت نسبة العاملات في انشطة تقديم المشروبات (0.14%)</w:t>
      </w:r>
      <w:r>
        <w:rPr>
          <w:rFonts w:ascii="Times New Roman" w:eastAsia="Calibri" w:hAnsi="Times New Roman" w:cs="Times New Roman"/>
          <w:sz w:val="28"/>
          <w:szCs w:val="28"/>
          <w:rtl/>
        </w:rPr>
        <w:t>.</w:t>
      </w:r>
    </w:p>
    <w:p w:rsidR="007F0835" w:rsidRPr="005D65D7" w:rsidRDefault="007F0835" w:rsidP="007F0835">
      <w:pPr>
        <w:tabs>
          <w:tab w:val="left" w:pos="6062"/>
        </w:tabs>
        <w:bidi/>
        <w:spacing w:after="0" w:line="360" w:lineRule="auto"/>
        <w:jc w:val="both"/>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في حين لو ازداد عدد المطاعم المصنفة سياحياً لتوفرت فرص عمل كثيرة ومتنوعة بصورة عامة</w:t>
      </w:r>
      <w:r>
        <w:rPr>
          <w:rFonts w:ascii="Times New Roman" w:eastAsia="Calibri" w:hAnsi="Times New Roman" w:cs="Times New Roman"/>
          <w:sz w:val="28"/>
          <w:szCs w:val="28"/>
          <w:rtl/>
        </w:rPr>
        <w:t xml:space="preserve">  ،</w:t>
      </w:r>
      <w:r w:rsidRPr="005D65D7">
        <w:rPr>
          <w:rFonts w:ascii="Times New Roman" w:eastAsia="Calibri" w:hAnsi="Times New Roman" w:cs="Times New Roman"/>
          <w:sz w:val="28"/>
          <w:szCs w:val="28"/>
          <w:rtl/>
        </w:rPr>
        <w:t>ولتوفرت فرص عمل أفضل وأكثر للاناث</w:t>
      </w:r>
      <w:r>
        <w:rPr>
          <w:rFonts w:ascii="Times New Roman" w:eastAsia="Calibri" w:hAnsi="Times New Roman" w:cs="Times New Roman"/>
          <w:sz w:val="28"/>
          <w:szCs w:val="28"/>
          <w:rtl/>
        </w:rPr>
        <w:t>.</w:t>
      </w:r>
      <w:r w:rsidRPr="005D65D7">
        <w:rPr>
          <w:rFonts w:ascii="Times New Roman" w:eastAsia="Calibri" w:hAnsi="Times New Roman" w:cs="Times New Roman"/>
          <w:sz w:val="28"/>
          <w:szCs w:val="28"/>
          <w:rtl/>
        </w:rPr>
        <w:t xml:space="preserve"> </w:t>
      </w:r>
    </w:p>
    <w:p w:rsidR="007F0835" w:rsidRDefault="007F0835" w:rsidP="007F0835">
      <w:pPr>
        <w:tabs>
          <w:tab w:val="left" w:pos="6062"/>
        </w:tabs>
        <w:bidi/>
        <w:spacing w:after="0" w:line="360" w:lineRule="auto"/>
        <w:jc w:val="both"/>
        <w:rPr>
          <w:rFonts w:ascii="Times New Roman" w:eastAsia="Calibri" w:hAnsi="Times New Roman" w:cs="Times New Roman"/>
          <w:b/>
          <w:bCs/>
          <w:sz w:val="28"/>
          <w:szCs w:val="28"/>
          <w:rtl/>
          <w:lang w:bidi="ar-IQ"/>
        </w:rPr>
      </w:pPr>
    </w:p>
    <w:p w:rsidR="007F0835" w:rsidRPr="006C5B95" w:rsidRDefault="007F0835" w:rsidP="007F0835">
      <w:pPr>
        <w:tabs>
          <w:tab w:val="left" w:pos="6062"/>
        </w:tabs>
        <w:bidi/>
        <w:spacing w:after="0" w:line="360" w:lineRule="auto"/>
        <w:jc w:val="both"/>
        <w:rPr>
          <w:rFonts w:ascii="Times New Roman" w:eastAsia="Calibri" w:hAnsi="Times New Roman" w:cs="Times New Roman"/>
          <w:b/>
          <w:bCs/>
          <w:sz w:val="28"/>
          <w:szCs w:val="28"/>
          <w:rtl/>
          <w:lang w:bidi="ar-IQ"/>
        </w:rPr>
      </w:pPr>
      <w:r w:rsidRPr="006C5B95">
        <w:rPr>
          <w:rFonts w:ascii="Times New Roman" w:eastAsia="Calibri" w:hAnsi="Times New Roman" w:cs="Times New Roman"/>
          <w:b/>
          <w:bCs/>
          <w:sz w:val="28"/>
          <w:szCs w:val="28"/>
          <w:rtl/>
        </w:rPr>
        <w:t xml:space="preserve">ثالثا: فرص العمل المتاحة للمرأة في قطاع شركات السفر </w:t>
      </w:r>
      <w:proofErr w:type="gramStart"/>
      <w:r w:rsidRPr="006C5B95">
        <w:rPr>
          <w:rFonts w:ascii="Times New Roman" w:eastAsia="Calibri" w:hAnsi="Times New Roman" w:cs="Times New Roman"/>
          <w:b/>
          <w:bCs/>
          <w:sz w:val="28"/>
          <w:szCs w:val="28"/>
          <w:rtl/>
        </w:rPr>
        <w:t>والسياحة</w:t>
      </w:r>
      <w:proofErr w:type="gramEnd"/>
      <w:r w:rsidRPr="006C5B95">
        <w:rPr>
          <w:rFonts w:ascii="Times New Roman" w:eastAsia="Calibri" w:hAnsi="Times New Roman" w:cs="Times New Roman"/>
          <w:b/>
          <w:bCs/>
          <w:sz w:val="28"/>
          <w:szCs w:val="28"/>
          <w:rtl/>
        </w:rPr>
        <w:t>:(16)</w:t>
      </w:r>
    </w:p>
    <w:p w:rsidR="007F0835" w:rsidRPr="005D65D7" w:rsidRDefault="007F0835" w:rsidP="007F0835">
      <w:pPr>
        <w:bidi/>
        <w:spacing w:after="0" w:line="360" w:lineRule="auto"/>
        <w:jc w:val="both"/>
        <w:rPr>
          <w:rFonts w:ascii="Times New Roman" w:eastAsia="Calibri" w:hAnsi="Times New Roman" w:cs="Times New Roman"/>
          <w:sz w:val="28"/>
          <w:szCs w:val="28"/>
          <w:rtl/>
        </w:rPr>
      </w:pPr>
      <w:r>
        <w:rPr>
          <w:rFonts w:ascii="Times New Roman" w:eastAsia="Calibri" w:hAnsi="Times New Roman" w:cs="Times New Roman"/>
          <w:sz w:val="28"/>
          <w:szCs w:val="28"/>
          <w:rtl/>
        </w:rPr>
        <w:t xml:space="preserve">   </w:t>
      </w:r>
      <w:r w:rsidRPr="005D65D7">
        <w:rPr>
          <w:rFonts w:ascii="Times New Roman" w:eastAsia="Calibri" w:hAnsi="Times New Roman" w:cs="Times New Roman"/>
          <w:sz w:val="28"/>
          <w:szCs w:val="28"/>
          <w:rtl/>
        </w:rPr>
        <w:t>حسب احصائية مسح نشاط شركات السفر والسياحة التابعة للقطاع الخاص للاعوام 2006 و2007 و 2009، ولعدم توفر بيانات مفصلة عن العاملين في هذه الشركات موزعين حسب النوع (ذكور واناث)</w:t>
      </w:r>
      <w:r>
        <w:rPr>
          <w:rFonts w:ascii="Times New Roman" w:eastAsia="Calibri" w:hAnsi="Times New Roman" w:cs="Times New Roman"/>
          <w:sz w:val="28"/>
          <w:szCs w:val="28"/>
          <w:rtl/>
        </w:rPr>
        <w:t>،</w:t>
      </w:r>
      <w:r w:rsidRPr="005D65D7">
        <w:rPr>
          <w:rFonts w:ascii="Times New Roman" w:eastAsia="Calibri" w:hAnsi="Times New Roman" w:cs="Times New Roman"/>
          <w:sz w:val="28"/>
          <w:szCs w:val="28"/>
          <w:rtl/>
        </w:rPr>
        <w:t xml:space="preserve"> وانما فقط اعداد العاملين الاجمالي حسب نوع وصنف العمل للاعوام الثلاثة</w:t>
      </w:r>
      <w:r>
        <w:rPr>
          <w:rFonts w:ascii="Times New Roman" w:eastAsia="Calibri" w:hAnsi="Times New Roman" w:cs="Times New Roman"/>
          <w:sz w:val="28"/>
          <w:szCs w:val="28"/>
          <w:rtl/>
        </w:rPr>
        <w:t>،</w:t>
      </w:r>
      <w:r w:rsidRPr="005D65D7">
        <w:rPr>
          <w:rFonts w:ascii="Times New Roman" w:eastAsia="Calibri" w:hAnsi="Times New Roman" w:cs="Times New Roman"/>
          <w:sz w:val="28"/>
          <w:szCs w:val="28"/>
          <w:rtl/>
        </w:rPr>
        <w:t xml:space="preserve"> كما موضحة في جدول (7) الاتي:</w:t>
      </w:r>
    </w:p>
    <w:p w:rsidR="007F0835" w:rsidRDefault="007F0835" w:rsidP="007F0835">
      <w:pPr>
        <w:bidi/>
        <w:spacing w:after="0" w:line="360" w:lineRule="auto"/>
        <w:jc w:val="center"/>
        <w:rPr>
          <w:rFonts w:ascii="Times New Roman" w:eastAsia="Calibri" w:hAnsi="Times New Roman" w:cs="Times New Roman"/>
          <w:b/>
          <w:bCs/>
          <w:sz w:val="28"/>
          <w:szCs w:val="28"/>
          <w:rtl/>
          <w:lang w:bidi="ar-IQ"/>
        </w:rPr>
      </w:pPr>
    </w:p>
    <w:p w:rsidR="007F0835" w:rsidRPr="005D65D7" w:rsidRDefault="007F0835" w:rsidP="007F0835">
      <w:pPr>
        <w:bidi/>
        <w:spacing w:after="0"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جدول (7)</w:t>
      </w:r>
    </w:p>
    <w:p w:rsidR="007F0835" w:rsidRDefault="007F0835" w:rsidP="007F0835">
      <w:pPr>
        <w:bidi/>
        <w:spacing w:after="0"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عدد المشتغلين في شركات ال</w:t>
      </w:r>
      <w:r>
        <w:rPr>
          <w:rFonts w:ascii="Times New Roman" w:eastAsia="Calibri" w:hAnsi="Times New Roman" w:cs="Times New Roman"/>
          <w:b/>
          <w:bCs/>
          <w:sz w:val="28"/>
          <w:szCs w:val="28"/>
          <w:rtl/>
          <w:lang w:bidi="ar-IQ"/>
        </w:rPr>
        <w:t xml:space="preserve">سفر والسياحة حسب </w:t>
      </w:r>
      <w:proofErr w:type="gramStart"/>
      <w:r>
        <w:rPr>
          <w:rFonts w:ascii="Times New Roman" w:eastAsia="Calibri" w:hAnsi="Times New Roman" w:cs="Times New Roman"/>
          <w:b/>
          <w:bCs/>
          <w:sz w:val="28"/>
          <w:szCs w:val="28"/>
          <w:rtl/>
          <w:lang w:bidi="ar-IQ"/>
        </w:rPr>
        <w:t>نوع</w:t>
      </w:r>
      <w:proofErr w:type="gramEnd"/>
      <w:r>
        <w:rPr>
          <w:rFonts w:ascii="Times New Roman" w:eastAsia="Calibri" w:hAnsi="Times New Roman" w:cs="Times New Roman"/>
          <w:b/>
          <w:bCs/>
          <w:sz w:val="28"/>
          <w:szCs w:val="28"/>
          <w:rtl/>
          <w:lang w:bidi="ar-IQ"/>
        </w:rPr>
        <w:t xml:space="preserve"> وصنف العمل</w:t>
      </w:r>
    </w:p>
    <w:p w:rsidR="007F0835" w:rsidRPr="00B61237" w:rsidRDefault="007F0835" w:rsidP="007F0835">
      <w:pPr>
        <w:bidi/>
        <w:spacing w:after="0"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للسنوات 2006 و 2007 و 2009</w:t>
      </w:r>
    </w:p>
    <w:tbl>
      <w:tblPr>
        <w:tblStyle w:val="a7"/>
        <w:bidiVisual/>
        <w:tblW w:w="0" w:type="auto"/>
        <w:jc w:val="center"/>
        <w:tblLook w:val="04A0" w:firstRow="1" w:lastRow="0" w:firstColumn="1" w:lastColumn="0" w:noHBand="0" w:noVBand="1"/>
      </w:tblPr>
      <w:tblGrid>
        <w:gridCol w:w="107"/>
        <w:gridCol w:w="990"/>
        <w:gridCol w:w="163"/>
        <w:gridCol w:w="1515"/>
        <w:gridCol w:w="123"/>
        <w:gridCol w:w="1246"/>
        <w:gridCol w:w="123"/>
        <w:gridCol w:w="1109"/>
        <w:gridCol w:w="127"/>
        <w:gridCol w:w="1317"/>
        <w:gridCol w:w="122"/>
        <w:gridCol w:w="1483"/>
        <w:gridCol w:w="97"/>
      </w:tblGrid>
      <w:tr w:rsidR="007F0835" w:rsidRPr="005D65D7" w:rsidTr="007E2B87">
        <w:trPr>
          <w:gridAfter w:val="1"/>
          <w:wAfter w:w="129" w:type="dxa"/>
          <w:jc w:val="center"/>
        </w:trPr>
        <w:tc>
          <w:tcPr>
            <w:tcW w:w="1214" w:type="dxa"/>
            <w:gridSpan w:val="2"/>
            <w:vMerge w:val="restart"/>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السنة</w:t>
            </w:r>
          </w:p>
        </w:tc>
        <w:tc>
          <w:tcPr>
            <w:tcW w:w="1888" w:type="dxa"/>
            <w:gridSpan w:val="2"/>
            <w:vMerge w:val="restart"/>
            <w:tcBorders>
              <w:right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اصناف المشتغلين</w:t>
            </w:r>
          </w:p>
        </w:tc>
        <w:tc>
          <w:tcPr>
            <w:tcW w:w="6377" w:type="dxa"/>
            <w:gridSpan w:val="8"/>
            <w:tcBorders>
              <w:left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نوع العمل</w:t>
            </w:r>
          </w:p>
        </w:tc>
      </w:tr>
      <w:tr w:rsidR="007F0835" w:rsidRPr="005D65D7" w:rsidTr="007E2B87">
        <w:trPr>
          <w:gridAfter w:val="1"/>
          <w:wAfter w:w="129" w:type="dxa"/>
          <w:jc w:val="center"/>
        </w:trPr>
        <w:tc>
          <w:tcPr>
            <w:tcW w:w="1214" w:type="dxa"/>
            <w:gridSpan w:val="2"/>
            <w:vMerge/>
            <w:tcBorders>
              <w:bottom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p>
        </w:tc>
        <w:tc>
          <w:tcPr>
            <w:tcW w:w="1888" w:type="dxa"/>
            <w:gridSpan w:val="2"/>
            <w:vMerge/>
            <w:tcBorders>
              <w:bottom w:val="double" w:sz="4" w:space="0" w:color="auto"/>
              <w:right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p>
        </w:tc>
        <w:tc>
          <w:tcPr>
            <w:tcW w:w="1559" w:type="dxa"/>
            <w:gridSpan w:val="2"/>
            <w:tcBorders>
              <w:left w:val="double" w:sz="4" w:space="0" w:color="auto"/>
              <w:bottom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بأجر</w:t>
            </w:r>
          </w:p>
        </w:tc>
        <w:tc>
          <w:tcPr>
            <w:tcW w:w="1372" w:type="dxa"/>
            <w:gridSpan w:val="2"/>
            <w:tcBorders>
              <w:bottom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 xml:space="preserve">بدون </w:t>
            </w:r>
            <w:proofErr w:type="gramStart"/>
            <w:r w:rsidRPr="005D65D7">
              <w:rPr>
                <w:rFonts w:ascii="Times New Roman" w:eastAsia="Calibri" w:hAnsi="Times New Roman" w:cs="Times New Roman"/>
                <w:b/>
                <w:bCs/>
                <w:sz w:val="28"/>
                <w:szCs w:val="28"/>
                <w:rtl/>
                <w:lang w:bidi="ar-IQ"/>
              </w:rPr>
              <w:t>أجر</w:t>
            </w:r>
            <w:proofErr w:type="gramEnd"/>
          </w:p>
        </w:tc>
        <w:tc>
          <w:tcPr>
            <w:tcW w:w="1605" w:type="dxa"/>
            <w:gridSpan w:val="2"/>
            <w:tcBorders>
              <w:bottom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المجموع</w:t>
            </w:r>
          </w:p>
        </w:tc>
        <w:tc>
          <w:tcPr>
            <w:tcW w:w="1841" w:type="dxa"/>
            <w:gridSpan w:val="2"/>
            <w:tcBorders>
              <w:bottom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النسبة</w:t>
            </w:r>
          </w:p>
        </w:tc>
      </w:tr>
      <w:tr w:rsidR="007F0835" w:rsidRPr="005D65D7" w:rsidTr="007E2B87">
        <w:trPr>
          <w:gridAfter w:val="1"/>
          <w:wAfter w:w="129" w:type="dxa"/>
          <w:jc w:val="center"/>
        </w:trPr>
        <w:tc>
          <w:tcPr>
            <w:tcW w:w="1214" w:type="dxa"/>
            <w:gridSpan w:val="2"/>
            <w:vMerge w:val="restart"/>
            <w:tcBorders>
              <w:top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p>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p>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2006</w:t>
            </w:r>
          </w:p>
        </w:tc>
        <w:tc>
          <w:tcPr>
            <w:tcW w:w="1888" w:type="dxa"/>
            <w:gridSpan w:val="2"/>
            <w:tcBorders>
              <w:top w:val="double" w:sz="4" w:space="0" w:color="auto"/>
              <w:right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اداريون</w:t>
            </w:r>
          </w:p>
        </w:tc>
        <w:tc>
          <w:tcPr>
            <w:tcW w:w="1559" w:type="dxa"/>
            <w:gridSpan w:val="2"/>
            <w:tcBorders>
              <w:top w:val="double" w:sz="4" w:space="0" w:color="auto"/>
              <w:left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130</w:t>
            </w:r>
          </w:p>
        </w:tc>
        <w:tc>
          <w:tcPr>
            <w:tcW w:w="1372" w:type="dxa"/>
            <w:gridSpan w:val="2"/>
            <w:tcBorders>
              <w:top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178</w:t>
            </w:r>
          </w:p>
        </w:tc>
        <w:tc>
          <w:tcPr>
            <w:tcW w:w="1605" w:type="dxa"/>
            <w:gridSpan w:val="2"/>
            <w:tcBorders>
              <w:top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308</w:t>
            </w:r>
          </w:p>
        </w:tc>
        <w:tc>
          <w:tcPr>
            <w:tcW w:w="1841" w:type="dxa"/>
            <w:gridSpan w:val="2"/>
            <w:tcBorders>
              <w:top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71.13</w:t>
            </w:r>
          </w:p>
        </w:tc>
      </w:tr>
      <w:tr w:rsidR="007F0835" w:rsidRPr="005D65D7" w:rsidTr="007E2B87">
        <w:trPr>
          <w:gridAfter w:val="1"/>
          <w:wAfter w:w="129" w:type="dxa"/>
          <w:jc w:val="center"/>
        </w:trPr>
        <w:tc>
          <w:tcPr>
            <w:tcW w:w="1214" w:type="dxa"/>
            <w:gridSpan w:val="2"/>
            <w:vMerge/>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p>
        </w:tc>
        <w:tc>
          <w:tcPr>
            <w:tcW w:w="1888" w:type="dxa"/>
            <w:gridSpan w:val="2"/>
            <w:tcBorders>
              <w:right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سواق</w:t>
            </w:r>
          </w:p>
        </w:tc>
        <w:tc>
          <w:tcPr>
            <w:tcW w:w="1559" w:type="dxa"/>
            <w:gridSpan w:val="2"/>
            <w:tcBorders>
              <w:left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74</w:t>
            </w:r>
          </w:p>
        </w:tc>
        <w:tc>
          <w:tcPr>
            <w:tcW w:w="1372" w:type="dxa"/>
            <w:gridSpan w:val="2"/>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14</w:t>
            </w:r>
          </w:p>
        </w:tc>
        <w:tc>
          <w:tcPr>
            <w:tcW w:w="1605" w:type="dxa"/>
            <w:gridSpan w:val="2"/>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88</w:t>
            </w:r>
          </w:p>
        </w:tc>
        <w:tc>
          <w:tcPr>
            <w:tcW w:w="1841" w:type="dxa"/>
            <w:gridSpan w:val="2"/>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20.3</w:t>
            </w:r>
          </w:p>
        </w:tc>
      </w:tr>
      <w:tr w:rsidR="007F0835" w:rsidRPr="005D65D7" w:rsidTr="007E2B87">
        <w:trPr>
          <w:gridAfter w:val="1"/>
          <w:wAfter w:w="129" w:type="dxa"/>
          <w:jc w:val="center"/>
        </w:trPr>
        <w:tc>
          <w:tcPr>
            <w:tcW w:w="1214" w:type="dxa"/>
            <w:gridSpan w:val="2"/>
            <w:vMerge/>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p>
        </w:tc>
        <w:tc>
          <w:tcPr>
            <w:tcW w:w="1888" w:type="dxa"/>
            <w:gridSpan w:val="2"/>
            <w:tcBorders>
              <w:right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آخرون</w:t>
            </w:r>
          </w:p>
        </w:tc>
        <w:tc>
          <w:tcPr>
            <w:tcW w:w="1559" w:type="dxa"/>
            <w:gridSpan w:val="2"/>
            <w:tcBorders>
              <w:left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30</w:t>
            </w:r>
          </w:p>
        </w:tc>
        <w:tc>
          <w:tcPr>
            <w:tcW w:w="1372" w:type="dxa"/>
            <w:gridSpan w:val="2"/>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7</w:t>
            </w:r>
          </w:p>
        </w:tc>
        <w:tc>
          <w:tcPr>
            <w:tcW w:w="1605" w:type="dxa"/>
            <w:gridSpan w:val="2"/>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37</w:t>
            </w:r>
          </w:p>
        </w:tc>
        <w:tc>
          <w:tcPr>
            <w:tcW w:w="1841" w:type="dxa"/>
            <w:gridSpan w:val="2"/>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9.57</w:t>
            </w:r>
          </w:p>
        </w:tc>
      </w:tr>
      <w:tr w:rsidR="007F0835" w:rsidRPr="005D65D7" w:rsidTr="007E2B87">
        <w:trPr>
          <w:gridAfter w:val="1"/>
          <w:wAfter w:w="129" w:type="dxa"/>
          <w:jc w:val="center"/>
        </w:trPr>
        <w:tc>
          <w:tcPr>
            <w:tcW w:w="1214" w:type="dxa"/>
            <w:gridSpan w:val="2"/>
            <w:vMerge/>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p>
        </w:tc>
        <w:tc>
          <w:tcPr>
            <w:tcW w:w="1888" w:type="dxa"/>
            <w:gridSpan w:val="2"/>
            <w:tcBorders>
              <w:right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المجموع</w:t>
            </w:r>
          </w:p>
        </w:tc>
        <w:tc>
          <w:tcPr>
            <w:tcW w:w="1559" w:type="dxa"/>
            <w:gridSpan w:val="2"/>
            <w:tcBorders>
              <w:left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234</w:t>
            </w:r>
          </w:p>
        </w:tc>
        <w:tc>
          <w:tcPr>
            <w:tcW w:w="1372" w:type="dxa"/>
            <w:gridSpan w:val="2"/>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199</w:t>
            </w:r>
          </w:p>
        </w:tc>
        <w:tc>
          <w:tcPr>
            <w:tcW w:w="1605" w:type="dxa"/>
            <w:gridSpan w:val="2"/>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433</w:t>
            </w:r>
          </w:p>
        </w:tc>
        <w:tc>
          <w:tcPr>
            <w:tcW w:w="1841" w:type="dxa"/>
            <w:gridSpan w:val="2"/>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p>
        </w:tc>
      </w:tr>
      <w:tr w:rsidR="007F0835" w:rsidRPr="005D65D7" w:rsidTr="007E2B87">
        <w:trPr>
          <w:gridAfter w:val="1"/>
          <w:wAfter w:w="129" w:type="dxa"/>
          <w:jc w:val="center"/>
        </w:trPr>
        <w:tc>
          <w:tcPr>
            <w:tcW w:w="1214" w:type="dxa"/>
            <w:gridSpan w:val="2"/>
            <w:vMerge/>
            <w:tcBorders>
              <w:bottom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p>
        </w:tc>
        <w:tc>
          <w:tcPr>
            <w:tcW w:w="1888" w:type="dxa"/>
            <w:gridSpan w:val="2"/>
            <w:tcBorders>
              <w:bottom w:val="double" w:sz="4" w:space="0" w:color="auto"/>
              <w:right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النسبة</w:t>
            </w:r>
          </w:p>
        </w:tc>
        <w:tc>
          <w:tcPr>
            <w:tcW w:w="1559" w:type="dxa"/>
            <w:gridSpan w:val="2"/>
            <w:tcBorders>
              <w:left w:val="double" w:sz="4" w:space="0" w:color="auto"/>
              <w:bottom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54.04</w:t>
            </w:r>
          </w:p>
        </w:tc>
        <w:tc>
          <w:tcPr>
            <w:tcW w:w="1372" w:type="dxa"/>
            <w:gridSpan w:val="2"/>
            <w:tcBorders>
              <w:bottom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45.96</w:t>
            </w:r>
          </w:p>
        </w:tc>
        <w:tc>
          <w:tcPr>
            <w:tcW w:w="1605" w:type="dxa"/>
            <w:gridSpan w:val="2"/>
            <w:tcBorders>
              <w:bottom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p>
        </w:tc>
        <w:tc>
          <w:tcPr>
            <w:tcW w:w="1841" w:type="dxa"/>
            <w:gridSpan w:val="2"/>
            <w:tcBorders>
              <w:bottom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p>
        </w:tc>
      </w:tr>
      <w:tr w:rsidR="007F0835" w:rsidRPr="005D65D7" w:rsidTr="007E2B87">
        <w:tblPrEx>
          <w:jc w:val="left"/>
        </w:tblPrEx>
        <w:trPr>
          <w:gridBefore w:val="1"/>
          <w:wBefore w:w="107" w:type="dxa"/>
        </w:trPr>
        <w:tc>
          <w:tcPr>
            <w:tcW w:w="1275" w:type="dxa"/>
            <w:gridSpan w:val="2"/>
            <w:vMerge w:val="restart"/>
            <w:tcBorders>
              <w:top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p>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p>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2007</w:t>
            </w:r>
          </w:p>
        </w:tc>
        <w:tc>
          <w:tcPr>
            <w:tcW w:w="1843" w:type="dxa"/>
            <w:gridSpan w:val="2"/>
            <w:tcBorders>
              <w:top w:val="double" w:sz="4" w:space="0" w:color="auto"/>
              <w:right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اداريون</w:t>
            </w:r>
          </w:p>
        </w:tc>
        <w:tc>
          <w:tcPr>
            <w:tcW w:w="1559" w:type="dxa"/>
            <w:gridSpan w:val="2"/>
            <w:tcBorders>
              <w:top w:val="double" w:sz="4" w:space="0" w:color="auto"/>
              <w:left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257</w:t>
            </w:r>
          </w:p>
        </w:tc>
        <w:tc>
          <w:tcPr>
            <w:tcW w:w="1376" w:type="dxa"/>
            <w:gridSpan w:val="2"/>
            <w:tcBorders>
              <w:top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307</w:t>
            </w:r>
          </w:p>
        </w:tc>
        <w:tc>
          <w:tcPr>
            <w:tcW w:w="1601" w:type="dxa"/>
            <w:gridSpan w:val="2"/>
            <w:tcBorders>
              <w:top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564</w:t>
            </w:r>
          </w:p>
        </w:tc>
        <w:tc>
          <w:tcPr>
            <w:tcW w:w="1847" w:type="dxa"/>
            <w:gridSpan w:val="2"/>
            <w:tcBorders>
              <w:top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80.3</w:t>
            </w:r>
          </w:p>
        </w:tc>
      </w:tr>
      <w:tr w:rsidR="007F0835" w:rsidRPr="005D65D7" w:rsidTr="007E2B87">
        <w:tblPrEx>
          <w:jc w:val="left"/>
        </w:tblPrEx>
        <w:trPr>
          <w:gridBefore w:val="1"/>
          <w:wBefore w:w="107" w:type="dxa"/>
        </w:trPr>
        <w:tc>
          <w:tcPr>
            <w:tcW w:w="1275" w:type="dxa"/>
            <w:gridSpan w:val="2"/>
            <w:vMerge/>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p>
        </w:tc>
        <w:tc>
          <w:tcPr>
            <w:tcW w:w="1843" w:type="dxa"/>
            <w:gridSpan w:val="2"/>
            <w:tcBorders>
              <w:right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سواق</w:t>
            </w:r>
          </w:p>
        </w:tc>
        <w:tc>
          <w:tcPr>
            <w:tcW w:w="1559" w:type="dxa"/>
            <w:gridSpan w:val="2"/>
            <w:tcBorders>
              <w:left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62</w:t>
            </w:r>
          </w:p>
        </w:tc>
        <w:tc>
          <w:tcPr>
            <w:tcW w:w="1376" w:type="dxa"/>
            <w:gridSpan w:val="2"/>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29</w:t>
            </w:r>
          </w:p>
        </w:tc>
        <w:tc>
          <w:tcPr>
            <w:tcW w:w="1601" w:type="dxa"/>
            <w:gridSpan w:val="2"/>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91</w:t>
            </w:r>
          </w:p>
        </w:tc>
        <w:tc>
          <w:tcPr>
            <w:tcW w:w="1847" w:type="dxa"/>
            <w:gridSpan w:val="2"/>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13.0</w:t>
            </w:r>
          </w:p>
        </w:tc>
      </w:tr>
      <w:tr w:rsidR="007F0835" w:rsidRPr="005D65D7" w:rsidTr="007E2B87">
        <w:tblPrEx>
          <w:jc w:val="left"/>
        </w:tblPrEx>
        <w:trPr>
          <w:gridBefore w:val="1"/>
          <w:wBefore w:w="107" w:type="dxa"/>
        </w:trPr>
        <w:tc>
          <w:tcPr>
            <w:tcW w:w="1275" w:type="dxa"/>
            <w:gridSpan w:val="2"/>
            <w:vMerge/>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p>
        </w:tc>
        <w:tc>
          <w:tcPr>
            <w:tcW w:w="1843" w:type="dxa"/>
            <w:gridSpan w:val="2"/>
            <w:tcBorders>
              <w:right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آخرون</w:t>
            </w:r>
          </w:p>
        </w:tc>
        <w:tc>
          <w:tcPr>
            <w:tcW w:w="1559" w:type="dxa"/>
            <w:gridSpan w:val="2"/>
            <w:tcBorders>
              <w:left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44</w:t>
            </w:r>
          </w:p>
        </w:tc>
        <w:tc>
          <w:tcPr>
            <w:tcW w:w="1376" w:type="dxa"/>
            <w:gridSpan w:val="2"/>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3</w:t>
            </w:r>
          </w:p>
        </w:tc>
        <w:tc>
          <w:tcPr>
            <w:tcW w:w="1601" w:type="dxa"/>
            <w:gridSpan w:val="2"/>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47</w:t>
            </w:r>
          </w:p>
        </w:tc>
        <w:tc>
          <w:tcPr>
            <w:tcW w:w="1847" w:type="dxa"/>
            <w:gridSpan w:val="2"/>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6.7</w:t>
            </w:r>
          </w:p>
        </w:tc>
      </w:tr>
      <w:tr w:rsidR="007F0835" w:rsidRPr="005D65D7" w:rsidTr="007E2B87">
        <w:tblPrEx>
          <w:jc w:val="left"/>
        </w:tblPrEx>
        <w:trPr>
          <w:gridBefore w:val="1"/>
          <w:wBefore w:w="107" w:type="dxa"/>
        </w:trPr>
        <w:tc>
          <w:tcPr>
            <w:tcW w:w="1275" w:type="dxa"/>
            <w:gridSpan w:val="2"/>
            <w:vMerge/>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p>
        </w:tc>
        <w:tc>
          <w:tcPr>
            <w:tcW w:w="1843" w:type="dxa"/>
            <w:gridSpan w:val="2"/>
            <w:tcBorders>
              <w:right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المجموع</w:t>
            </w:r>
          </w:p>
        </w:tc>
        <w:tc>
          <w:tcPr>
            <w:tcW w:w="1559" w:type="dxa"/>
            <w:gridSpan w:val="2"/>
            <w:tcBorders>
              <w:left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363</w:t>
            </w:r>
          </w:p>
        </w:tc>
        <w:tc>
          <w:tcPr>
            <w:tcW w:w="1376" w:type="dxa"/>
            <w:gridSpan w:val="2"/>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339</w:t>
            </w:r>
          </w:p>
        </w:tc>
        <w:tc>
          <w:tcPr>
            <w:tcW w:w="1601" w:type="dxa"/>
            <w:gridSpan w:val="2"/>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702</w:t>
            </w:r>
          </w:p>
        </w:tc>
        <w:tc>
          <w:tcPr>
            <w:tcW w:w="1847" w:type="dxa"/>
            <w:gridSpan w:val="2"/>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p>
        </w:tc>
      </w:tr>
      <w:tr w:rsidR="007F0835" w:rsidRPr="005D65D7" w:rsidTr="007E2B87">
        <w:tblPrEx>
          <w:jc w:val="left"/>
        </w:tblPrEx>
        <w:trPr>
          <w:gridBefore w:val="1"/>
          <w:wBefore w:w="107" w:type="dxa"/>
        </w:trPr>
        <w:tc>
          <w:tcPr>
            <w:tcW w:w="1275" w:type="dxa"/>
            <w:gridSpan w:val="2"/>
            <w:vMerge/>
            <w:tcBorders>
              <w:bottom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p>
        </w:tc>
        <w:tc>
          <w:tcPr>
            <w:tcW w:w="1843" w:type="dxa"/>
            <w:gridSpan w:val="2"/>
            <w:tcBorders>
              <w:bottom w:val="double" w:sz="4" w:space="0" w:color="auto"/>
              <w:right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النسبة</w:t>
            </w:r>
          </w:p>
        </w:tc>
        <w:tc>
          <w:tcPr>
            <w:tcW w:w="1559" w:type="dxa"/>
            <w:gridSpan w:val="2"/>
            <w:tcBorders>
              <w:left w:val="double" w:sz="4" w:space="0" w:color="auto"/>
              <w:bottom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51.7</w:t>
            </w:r>
          </w:p>
        </w:tc>
        <w:tc>
          <w:tcPr>
            <w:tcW w:w="1376" w:type="dxa"/>
            <w:gridSpan w:val="2"/>
            <w:tcBorders>
              <w:bottom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48.3</w:t>
            </w:r>
          </w:p>
        </w:tc>
        <w:tc>
          <w:tcPr>
            <w:tcW w:w="1601" w:type="dxa"/>
            <w:gridSpan w:val="2"/>
            <w:tcBorders>
              <w:bottom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p>
        </w:tc>
        <w:tc>
          <w:tcPr>
            <w:tcW w:w="1847" w:type="dxa"/>
            <w:gridSpan w:val="2"/>
            <w:tcBorders>
              <w:bottom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p>
        </w:tc>
      </w:tr>
      <w:tr w:rsidR="007F0835" w:rsidRPr="005D65D7" w:rsidTr="007E2B87">
        <w:tblPrEx>
          <w:jc w:val="left"/>
        </w:tblPrEx>
        <w:trPr>
          <w:gridBefore w:val="1"/>
          <w:wBefore w:w="107" w:type="dxa"/>
        </w:trPr>
        <w:tc>
          <w:tcPr>
            <w:tcW w:w="1275" w:type="dxa"/>
            <w:gridSpan w:val="2"/>
            <w:vMerge w:val="restart"/>
            <w:tcBorders>
              <w:top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p>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p>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2009</w:t>
            </w:r>
          </w:p>
        </w:tc>
        <w:tc>
          <w:tcPr>
            <w:tcW w:w="1843" w:type="dxa"/>
            <w:gridSpan w:val="2"/>
            <w:tcBorders>
              <w:top w:val="double" w:sz="4" w:space="0" w:color="auto"/>
              <w:right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اداريون</w:t>
            </w:r>
          </w:p>
        </w:tc>
        <w:tc>
          <w:tcPr>
            <w:tcW w:w="1559" w:type="dxa"/>
            <w:gridSpan w:val="2"/>
            <w:tcBorders>
              <w:top w:val="double" w:sz="4" w:space="0" w:color="auto"/>
              <w:left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369</w:t>
            </w:r>
          </w:p>
        </w:tc>
        <w:tc>
          <w:tcPr>
            <w:tcW w:w="1376" w:type="dxa"/>
            <w:gridSpan w:val="2"/>
            <w:tcBorders>
              <w:top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471</w:t>
            </w:r>
          </w:p>
        </w:tc>
        <w:tc>
          <w:tcPr>
            <w:tcW w:w="1601" w:type="dxa"/>
            <w:gridSpan w:val="2"/>
            <w:tcBorders>
              <w:top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840</w:t>
            </w:r>
          </w:p>
        </w:tc>
        <w:tc>
          <w:tcPr>
            <w:tcW w:w="1847" w:type="dxa"/>
            <w:gridSpan w:val="2"/>
            <w:tcBorders>
              <w:top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76.15</w:t>
            </w:r>
          </w:p>
        </w:tc>
      </w:tr>
      <w:tr w:rsidR="007F0835" w:rsidRPr="005D65D7" w:rsidTr="007E2B87">
        <w:tblPrEx>
          <w:jc w:val="left"/>
        </w:tblPrEx>
        <w:trPr>
          <w:gridBefore w:val="1"/>
          <w:wBefore w:w="107" w:type="dxa"/>
        </w:trPr>
        <w:tc>
          <w:tcPr>
            <w:tcW w:w="1275" w:type="dxa"/>
            <w:gridSpan w:val="2"/>
            <w:vMerge/>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p>
        </w:tc>
        <w:tc>
          <w:tcPr>
            <w:tcW w:w="1843" w:type="dxa"/>
            <w:gridSpan w:val="2"/>
            <w:tcBorders>
              <w:right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سواق</w:t>
            </w:r>
          </w:p>
        </w:tc>
        <w:tc>
          <w:tcPr>
            <w:tcW w:w="1559" w:type="dxa"/>
            <w:gridSpan w:val="2"/>
            <w:tcBorders>
              <w:left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135</w:t>
            </w:r>
          </w:p>
        </w:tc>
        <w:tc>
          <w:tcPr>
            <w:tcW w:w="1376" w:type="dxa"/>
            <w:gridSpan w:val="2"/>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19</w:t>
            </w:r>
          </w:p>
        </w:tc>
        <w:tc>
          <w:tcPr>
            <w:tcW w:w="1601" w:type="dxa"/>
            <w:gridSpan w:val="2"/>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154</w:t>
            </w:r>
          </w:p>
        </w:tc>
        <w:tc>
          <w:tcPr>
            <w:tcW w:w="1847" w:type="dxa"/>
            <w:gridSpan w:val="2"/>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14.0</w:t>
            </w:r>
          </w:p>
        </w:tc>
      </w:tr>
      <w:tr w:rsidR="007F0835" w:rsidRPr="005D65D7" w:rsidTr="007E2B87">
        <w:tblPrEx>
          <w:jc w:val="left"/>
        </w:tblPrEx>
        <w:trPr>
          <w:gridBefore w:val="1"/>
          <w:wBefore w:w="107" w:type="dxa"/>
        </w:trPr>
        <w:tc>
          <w:tcPr>
            <w:tcW w:w="1275" w:type="dxa"/>
            <w:gridSpan w:val="2"/>
            <w:vMerge/>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p>
        </w:tc>
        <w:tc>
          <w:tcPr>
            <w:tcW w:w="1843" w:type="dxa"/>
            <w:gridSpan w:val="2"/>
            <w:tcBorders>
              <w:right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آخرون</w:t>
            </w:r>
          </w:p>
        </w:tc>
        <w:tc>
          <w:tcPr>
            <w:tcW w:w="1559" w:type="dxa"/>
            <w:gridSpan w:val="2"/>
            <w:tcBorders>
              <w:left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105</w:t>
            </w:r>
          </w:p>
        </w:tc>
        <w:tc>
          <w:tcPr>
            <w:tcW w:w="1376" w:type="dxa"/>
            <w:gridSpan w:val="2"/>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4</w:t>
            </w:r>
          </w:p>
        </w:tc>
        <w:tc>
          <w:tcPr>
            <w:tcW w:w="1601" w:type="dxa"/>
            <w:gridSpan w:val="2"/>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109</w:t>
            </w:r>
          </w:p>
        </w:tc>
        <w:tc>
          <w:tcPr>
            <w:tcW w:w="1847" w:type="dxa"/>
            <w:gridSpan w:val="2"/>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9.8</w:t>
            </w:r>
          </w:p>
        </w:tc>
      </w:tr>
      <w:tr w:rsidR="007F0835" w:rsidRPr="005D65D7" w:rsidTr="007E2B87">
        <w:tblPrEx>
          <w:jc w:val="left"/>
        </w:tblPrEx>
        <w:trPr>
          <w:gridBefore w:val="1"/>
          <w:wBefore w:w="107" w:type="dxa"/>
        </w:trPr>
        <w:tc>
          <w:tcPr>
            <w:tcW w:w="1275" w:type="dxa"/>
            <w:gridSpan w:val="2"/>
            <w:vMerge/>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p>
        </w:tc>
        <w:tc>
          <w:tcPr>
            <w:tcW w:w="1843" w:type="dxa"/>
            <w:gridSpan w:val="2"/>
            <w:tcBorders>
              <w:right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المجموع</w:t>
            </w:r>
          </w:p>
        </w:tc>
        <w:tc>
          <w:tcPr>
            <w:tcW w:w="1559" w:type="dxa"/>
            <w:gridSpan w:val="2"/>
            <w:tcBorders>
              <w:left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609</w:t>
            </w:r>
          </w:p>
        </w:tc>
        <w:tc>
          <w:tcPr>
            <w:tcW w:w="1376" w:type="dxa"/>
            <w:gridSpan w:val="2"/>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494</w:t>
            </w:r>
          </w:p>
        </w:tc>
        <w:tc>
          <w:tcPr>
            <w:tcW w:w="1601" w:type="dxa"/>
            <w:gridSpan w:val="2"/>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1103</w:t>
            </w:r>
          </w:p>
        </w:tc>
        <w:tc>
          <w:tcPr>
            <w:tcW w:w="1847" w:type="dxa"/>
            <w:gridSpan w:val="2"/>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p>
        </w:tc>
      </w:tr>
      <w:tr w:rsidR="007F0835" w:rsidRPr="005D65D7" w:rsidTr="007E2B87">
        <w:tblPrEx>
          <w:jc w:val="left"/>
        </w:tblPrEx>
        <w:trPr>
          <w:gridBefore w:val="1"/>
          <w:wBefore w:w="107" w:type="dxa"/>
        </w:trPr>
        <w:tc>
          <w:tcPr>
            <w:tcW w:w="1275" w:type="dxa"/>
            <w:gridSpan w:val="2"/>
            <w:vMerge/>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p>
        </w:tc>
        <w:tc>
          <w:tcPr>
            <w:tcW w:w="1843" w:type="dxa"/>
            <w:gridSpan w:val="2"/>
            <w:tcBorders>
              <w:right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النسبة</w:t>
            </w:r>
          </w:p>
        </w:tc>
        <w:tc>
          <w:tcPr>
            <w:tcW w:w="1559" w:type="dxa"/>
            <w:gridSpan w:val="2"/>
            <w:tcBorders>
              <w:left w:val="double" w:sz="4" w:space="0" w:color="auto"/>
            </w:tcBorders>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55.2</w:t>
            </w:r>
          </w:p>
        </w:tc>
        <w:tc>
          <w:tcPr>
            <w:tcW w:w="1376" w:type="dxa"/>
            <w:gridSpan w:val="2"/>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44.8</w:t>
            </w:r>
          </w:p>
        </w:tc>
        <w:tc>
          <w:tcPr>
            <w:tcW w:w="1601" w:type="dxa"/>
            <w:gridSpan w:val="2"/>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p>
        </w:tc>
        <w:tc>
          <w:tcPr>
            <w:tcW w:w="1847" w:type="dxa"/>
            <w:gridSpan w:val="2"/>
            <w:shd w:val="clear" w:color="auto" w:fill="auto"/>
          </w:tcPr>
          <w:p w:rsidR="007F0835" w:rsidRPr="005D65D7" w:rsidRDefault="007F0835" w:rsidP="007E2B87">
            <w:pPr>
              <w:bidi/>
              <w:spacing w:line="360" w:lineRule="auto"/>
              <w:jc w:val="center"/>
              <w:rPr>
                <w:rFonts w:ascii="Times New Roman" w:eastAsia="Calibri" w:hAnsi="Times New Roman" w:cs="Times New Roman"/>
                <w:b/>
                <w:bCs/>
                <w:sz w:val="28"/>
                <w:szCs w:val="28"/>
                <w:rtl/>
                <w:lang w:bidi="ar-IQ"/>
              </w:rPr>
            </w:pPr>
          </w:p>
        </w:tc>
      </w:tr>
    </w:tbl>
    <w:p w:rsidR="007F0835" w:rsidRPr="005D65D7" w:rsidRDefault="007F0835" w:rsidP="007F0835">
      <w:pPr>
        <w:bidi/>
        <w:spacing w:after="0" w:line="360" w:lineRule="auto"/>
        <w:jc w:val="both"/>
        <w:rPr>
          <w:rFonts w:ascii="Times New Roman" w:eastAsia="Calibri" w:hAnsi="Times New Roman" w:cs="Times New Roman"/>
          <w:sz w:val="28"/>
          <w:szCs w:val="28"/>
          <w:rtl/>
        </w:rPr>
      </w:pPr>
      <w:r w:rsidRPr="006C5B95">
        <w:rPr>
          <w:rFonts w:ascii="Times New Roman" w:eastAsia="Calibri" w:hAnsi="Times New Roman" w:cs="Times New Roman"/>
          <w:sz w:val="28"/>
          <w:szCs w:val="28"/>
          <w:rtl/>
        </w:rPr>
        <w:t>المصدر: وزارة التخطيط، الجهاز المركزي للاحصاء، تقرير مسح نشاط شركات السفر والسياحة للقطاع</w:t>
      </w:r>
      <w:r w:rsidRPr="005D65D7">
        <w:rPr>
          <w:rFonts w:ascii="Times New Roman" w:eastAsia="Calibri" w:hAnsi="Times New Roman" w:cs="Times New Roman"/>
          <w:sz w:val="28"/>
          <w:szCs w:val="28"/>
          <w:rtl/>
        </w:rPr>
        <w:t xml:space="preserve"> الخاص للسنوات 2006، 2007، 2009.</w:t>
      </w:r>
    </w:p>
    <w:p w:rsidR="007F0835" w:rsidRPr="005D65D7" w:rsidRDefault="007F0835" w:rsidP="007F0835">
      <w:pPr>
        <w:bidi/>
        <w:spacing w:after="0" w:line="360" w:lineRule="auto"/>
        <w:jc w:val="both"/>
        <w:rPr>
          <w:rFonts w:ascii="Times New Roman" w:eastAsia="Calibri" w:hAnsi="Times New Roman" w:cs="Times New Roman"/>
          <w:sz w:val="28"/>
          <w:szCs w:val="28"/>
          <w:rtl/>
        </w:rPr>
      </w:pPr>
      <w:r>
        <w:rPr>
          <w:rFonts w:ascii="Times New Roman" w:eastAsia="Calibri" w:hAnsi="Times New Roman" w:cs="Times New Roman"/>
          <w:sz w:val="28"/>
          <w:szCs w:val="28"/>
          <w:rtl/>
        </w:rPr>
        <w:t xml:space="preserve">     </w:t>
      </w:r>
      <w:r w:rsidRPr="005D65D7">
        <w:rPr>
          <w:rFonts w:ascii="Times New Roman" w:eastAsia="Calibri" w:hAnsi="Times New Roman" w:cs="Times New Roman"/>
          <w:sz w:val="28"/>
          <w:szCs w:val="28"/>
          <w:rtl/>
        </w:rPr>
        <w:t>يبين جدول (7) الاتي</w:t>
      </w:r>
      <w:r>
        <w:rPr>
          <w:rFonts w:ascii="Times New Roman" w:eastAsia="Calibri" w:hAnsi="Times New Roman" w:cs="Times New Roman"/>
          <w:sz w:val="28"/>
          <w:szCs w:val="28"/>
          <w:rtl/>
        </w:rPr>
        <w:t>:</w:t>
      </w:r>
    </w:p>
    <w:p w:rsidR="007F0835" w:rsidRPr="005D65D7" w:rsidRDefault="007F0835" w:rsidP="006E5574">
      <w:pPr>
        <w:numPr>
          <w:ilvl w:val="0"/>
          <w:numId w:val="10"/>
        </w:numPr>
        <w:bidi/>
        <w:spacing w:after="0" w:line="360" w:lineRule="auto"/>
        <w:ind w:left="424" w:hanging="425"/>
        <w:contextualSpacing/>
        <w:jc w:val="both"/>
        <w:rPr>
          <w:rFonts w:ascii="Times New Roman" w:eastAsia="Calibri" w:hAnsi="Times New Roman" w:cs="Times New Roman"/>
          <w:sz w:val="28"/>
          <w:szCs w:val="28"/>
        </w:rPr>
      </w:pPr>
      <w:r w:rsidRPr="005D65D7">
        <w:rPr>
          <w:rFonts w:ascii="Times New Roman" w:eastAsia="Calibri" w:hAnsi="Times New Roman" w:cs="Times New Roman"/>
          <w:sz w:val="28"/>
          <w:szCs w:val="28"/>
          <w:rtl/>
        </w:rPr>
        <w:t>ازداد عدد العاملين بأجر في عام 2009 مقارنةً بالاعوام 2006 و 2007</w:t>
      </w:r>
      <w:r>
        <w:rPr>
          <w:rFonts w:ascii="Times New Roman" w:eastAsia="Calibri" w:hAnsi="Times New Roman" w:cs="Times New Roman"/>
          <w:sz w:val="28"/>
          <w:szCs w:val="28"/>
          <w:rtl/>
        </w:rPr>
        <w:t>،</w:t>
      </w:r>
      <w:r w:rsidRPr="005D65D7">
        <w:rPr>
          <w:rFonts w:ascii="Times New Roman" w:eastAsia="Calibri" w:hAnsi="Times New Roman" w:cs="Times New Roman"/>
          <w:sz w:val="28"/>
          <w:szCs w:val="28"/>
          <w:rtl/>
        </w:rPr>
        <w:t xml:space="preserve"> حيث بلغت على التوالي (55.2%) و (54.04%) و (51.7%) وهذا</w:t>
      </w:r>
      <w:r>
        <w:rPr>
          <w:rFonts w:ascii="Times New Roman" w:eastAsia="Calibri" w:hAnsi="Times New Roman" w:cs="Times New Roman"/>
          <w:sz w:val="28"/>
          <w:szCs w:val="28"/>
          <w:rtl/>
        </w:rPr>
        <w:t xml:space="preserve"> </w:t>
      </w:r>
      <w:r w:rsidRPr="005D65D7">
        <w:rPr>
          <w:rFonts w:ascii="Times New Roman" w:eastAsia="Calibri" w:hAnsi="Times New Roman" w:cs="Times New Roman"/>
          <w:sz w:val="28"/>
          <w:szCs w:val="28"/>
          <w:rtl/>
        </w:rPr>
        <w:t xml:space="preserve">يدل على ضآلة التوظيف وفرص العمل التي يوفرها قطاع شركات السفر </w:t>
      </w:r>
      <w:proofErr w:type="gramStart"/>
      <w:r w:rsidRPr="005D65D7">
        <w:rPr>
          <w:rFonts w:ascii="Times New Roman" w:eastAsia="Calibri" w:hAnsi="Times New Roman" w:cs="Times New Roman"/>
          <w:sz w:val="28"/>
          <w:szCs w:val="28"/>
          <w:rtl/>
        </w:rPr>
        <w:t>والسياحة</w:t>
      </w:r>
      <w:proofErr w:type="gramEnd"/>
      <w:r w:rsidRPr="005D65D7">
        <w:rPr>
          <w:rFonts w:ascii="Times New Roman" w:eastAsia="Calibri" w:hAnsi="Times New Roman" w:cs="Times New Roman"/>
          <w:sz w:val="28"/>
          <w:szCs w:val="28"/>
          <w:rtl/>
        </w:rPr>
        <w:t xml:space="preserve"> خاصة</w:t>
      </w:r>
      <w:r>
        <w:rPr>
          <w:rFonts w:ascii="Times New Roman" w:eastAsia="Calibri" w:hAnsi="Times New Roman" w:cs="Times New Roman"/>
          <w:sz w:val="28"/>
          <w:szCs w:val="28"/>
          <w:rtl/>
        </w:rPr>
        <w:t>.</w:t>
      </w:r>
    </w:p>
    <w:p w:rsidR="007F0835" w:rsidRPr="005D65D7" w:rsidRDefault="007F0835" w:rsidP="006E5574">
      <w:pPr>
        <w:numPr>
          <w:ilvl w:val="0"/>
          <w:numId w:val="10"/>
        </w:numPr>
        <w:bidi/>
        <w:spacing w:after="0" w:line="360" w:lineRule="auto"/>
        <w:contextualSpacing/>
        <w:jc w:val="both"/>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اما من ناحية اصناف المشتغلين</w:t>
      </w:r>
      <w:r>
        <w:rPr>
          <w:rFonts w:ascii="Times New Roman" w:eastAsia="Calibri" w:hAnsi="Times New Roman" w:cs="Times New Roman"/>
          <w:sz w:val="28"/>
          <w:szCs w:val="28"/>
          <w:rtl/>
        </w:rPr>
        <w:t>،</w:t>
      </w:r>
      <w:r w:rsidRPr="005D65D7">
        <w:rPr>
          <w:rFonts w:ascii="Times New Roman" w:eastAsia="Calibri" w:hAnsi="Times New Roman" w:cs="Times New Roman"/>
          <w:sz w:val="28"/>
          <w:szCs w:val="28"/>
          <w:rtl/>
        </w:rPr>
        <w:t xml:space="preserve"> فقد ازدادت نسبة الاداريين منهم الى اجمالي العاملين (80.3%) عام</w:t>
      </w:r>
      <w:r>
        <w:rPr>
          <w:rFonts w:ascii="Times New Roman" w:eastAsia="Calibri" w:hAnsi="Times New Roman" w:cs="Times New Roman" w:hint="cs"/>
          <w:sz w:val="28"/>
          <w:szCs w:val="28"/>
          <w:rtl/>
        </w:rPr>
        <w:t xml:space="preserve"> </w:t>
      </w:r>
      <w:r w:rsidRPr="005D65D7">
        <w:rPr>
          <w:rFonts w:ascii="Times New Roman" w:eastAsia="Calibri" w:hAnsi="Times New Roman" w:cs="Times New Roman"/>
          <w:sz w:val="28"/>
          <w:szCs w:val="28"/>
          <w:rtl/>
        </w:rPr>
        <w:t>2007</w:t>
      </w:r>
      <w:r>
        <w:rPr>
          <w:rFonts w:ascii="Times New Roman" w:eastAsia="Calibri" w:hAnsi="Times New Roman" w:cs="Times New Roman"/>
          <w:sz w:val="28"/>
          <w:szCs w:val="28"/>
          <w:rtl/>
        </w:rPr>
        <w:t>،</w:t>
      </w:r>
      <w:r w:rsidRPr="005D65D7">
        <w:rPr>
          <w:rFonts w:ascii="Times New Roman" w:eastAsia="Calibri" w:hAnsi="Times New Roman" w:cs="Times New Roman"/>
          <w:sz w:val="28"/>
          <w:szCs w:val="28"/>
          <w:rtl/>
        </w:rPr>
        <w:t xml:space="preserve"> ومن ثم انخفضت في عام 2009 الى (76.15%) أي تمثل </w:t>
      </w:r>
      <w:r w:rsidRPr="005D65D7">
        <w:rPr>
          <w:rFonts w:ascii="Times New Roman" w:eastAsia="Times New Roman" w:hAnsi="Times New Roman" w:cs="Times New Roman"/>
          <w:position w:val="-24"/>
          <w:sz w:val="28"/>
          <w:szCs w:val="28"/>
        </w:rPr>
        <w:object w:dxaOrig="22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10" o:title=""/>
          </v:shape>
          <o:OLEObject Type="Embed" ProgID="Equation.3" ShapeID="_x0000_i1025" DrawAspect="Content" ObjectID="_1587377614" r:id="rId11"/>
        </w:object>
      </w:r>
      <w:r>
        <w:rPr>
          <w:rFonts w:ascii="Times New Roman" w:eastAsia="Calibri" w:hAnsi="Times New Roman" w:cs="Times New Roman"/>
          <w:sz w:val="28"/>
          <w:szCs w:val="28"/>
          <w:rtl/>
        </w:rPr>
        <w:t xml:space="preserve"> العاملين فيها ويتركز نشاط اغلب</w:t>
      </w:r>
      <w:r>
        <w:rPr>
          <w:rFonts w:ascii="Times New Roman" w:eastAsia="Calibri" w:hAnsi="Times New Roman" w:cs="Times New Roman" w:hint="cs"/>
          <w:sz w:val="28"/>
          <w:szCs w:val="28"/>
          <w:rtl/>
        </w:rPr>
        <w:t xml:space="preserve"> </w:t>
      </w:r>
      <w:r w:rsidRPr="005D65D7">
        <w:rPr>
          <w:rFonts w:ascii="Times New Roman" w:eastAsia="Calibri" w:hAnsi="Times New Roman" w:cs="Times New Roman"/>
          <w:sz w:val="28"/>
          <w:szCs w:val="28"/>
          <w:rtl/>
        </w:rPr>
        <w:t xml:space="preserve">هذه الشركات في انشطة النقل وبيع التذاكر وتشكل نسبة 68.2% من ايراداتها وماتبقى من النسبة 31.8% من ايراداتها تعود الى نشاط السياحة وانتاج الرحلات. </w:t>
      </w:r>
    </w:p>
    <w:p w:rsidR="007F0835" w:rsidRDefault="007F0835" w:rsidP="007F0835">
      <w:pPr>
        <w:bidi/>
        <w:spacing w:after="0" w:line="360" w:lineRule="auto"/>
        <w:jc w:val="both"/>
        <w:rPr>
          <w:rFonts w:ascii="Times New Roman" w:eastAsia="Calibri" w:hAnsi="Times New Roman" w:cs="Times New Roman"/>
          <w:b/>
          <w:bCs/>
          <w:sz w:val="28"/>
          <w:szCs w:val="28"/>
          <w:rtl/>
        </w:rPr>
      </w:pPr>
    </w:p>
    <w:p w:rsidR="007F0835" w:rsidRPr="006C5B95" w:rsidRDefault="007F0835" w:rsidP="007F0835">
      <w:pPr>
        <w:bidi/>
        <w:spacing w:after="0" w:line="360" w:lineRule="auto"/>
        <w:jc w:val="both"/>
        <w:rPr>
          <w:rFonts w:ascii="Times New Roman" w:eastAsia="Calibri" w:hAnsi="Times New Roman" w:cs="Times New Roman"/>
          <w:sz w:val="28"/>
          <w:szCs w:val="28"/>
          <w:rtl/>
          <w:lang w:bidi="ar-IQ"/>
        </w:rPr>
      </w:pPr>
      <w:r w:rsidRPr="006C5B95">
        <w:rPr>
          <w:rFonts w:ascii="Times New Roman" w:eastAsia="Calibri" w:hAnsi="Times New Roman" w:cs="Times New Roman"/>
          <w:b/>
          <w:bCs/>
          <w:sz w:val="28"/>
          <w:szCs w:val="28"/>
          <w:rtl/>
        </w:rPr>
        <w:lastRenderedPageBreak/>
        <w:t>خامسا: وزارة السياحة والاثار العراقية وهيئة السياحة</w:t>
      </w:r>
      <w:r w:rsidRPr="006C5B95">
        <w:rPr>
          <w:rFonts w:ascii="Times New Roman" w:eastAsia="Calibri" w:hAnsi="Times New Roman" w:cs="Times New Roman"/>
          <w:sz w:val="28"/>
          <w:szCs w:val="28"/>
          <w:rtl/>
        </w:rPr>
        <w:t>:(17)</w:t>
      </w:r>
    </w:p>
    <w:p w:rsidR="007F0835" w:rsidRPr="005D65D7" w:rsidRDefault="007F0835" w:rsidP="007F0835">
      <w:pPr>
        <w:bidi/>
        <w:spacing w:after="0" w:line="360" w:lineRule="auto"/>
        <w:ind w:firstLine="720"/>
        <w:jc w:val="both"/>
        <w:rPr>
          <w:rFonts w:ascii="Times New Roman" w:eastAsia="Calibri" w:hAnsi="Times New Roman" w:cs="Times New Roman"/>
          <w:sz w:val="28"/>
          <w:szCs w:val="28"/>
        </w:rPr>
      </w:pPr>
      <w:r w:rsidRPr="005D65D7">
        <w:rPr>
          <w:rFonts w:ascii="Times New Roman" w:eastAsia="Calibri" w:hAnsi="Times New Roman" w:cs="Times New Roman"/>
          <w:sz w:val="28"/>
          <w:szCs w:val="28"/>
          <w:rtl/>
        </w:rPr>
        <w:t>تعتبر هيئة السياحة هي الجهة الوطنية والرسمية المشرفة على ادارة القطاع السياحي في العراق</w:t>
      </w:r>
      <w:r>
        <w:rPr>
          <w:rFonts w:ascii="Times New Roman" w:eastAsia="Calibri" w:hAnsi="Times New Roman" w:cs="Times New Roman"/>
          <w:sz w:val="28"/>
          <w:szCs w:val="28"/>
          <w:rtl/>
        </w:rPr>
        <w:t xml:space="preserve"> </w:t>
      </w:r>
      <w:r w:rsidRPr="005D65D7">
        <w:rPr>
          <w:rFonts w:ascii="Times New Roman" w:eastAsia="Calibri" w:hAnsi="Times New Roman" w:cs="Times New Roman"/>
          <w:sz w:val="28"/>
          <w:szCs w:val="28"/>
          <w:rtl/>
        </w:rPr>
        <w:t>اصبحت جزءا من تشكيل وزارة السياحه والاثار</w:t>
      </w:r>
      <w:r>
        <w:rPr>
          <w:rFonts w:ascii="Times New Roman" w:eastAsia="Calibri" w:hAnsi="Times New Roman" w:cs="Times New Roman"/>
          <w:sz w:val="28"/>
          <w:szCs w:val="28"/>
          <w:rtl/>
        </w:rPr>
        <w:t xml:space="preserve"> </w:t>
      </w:r>
      <w:r w:rsidRPr="005D65D7">
        <w:rPr>
          <w:rFonts w:ascii="Times New Roman" w:eastAsia="Calibri" w:hAnsi="Times New Roman" w:cs="Times New Roman"/>
          <w:sz w:val="28"/>
          <w:szCs w:val="28"/>
          <w:rtl/>
        </w:rPr>
        <w:t xml:space="preserve">بموجب قانون رئاسه الجمهورية المرقم (13) لسنة 2012 </w:t>
      </w:r>
      <w:r>
        <w:rPr>
          <w:rFonts w:ascii="Times New Roman" w:eastAsia="Calibri" w:hAnsi="Times New Roman" w:cs="Times New Roman"/>
          <w:sz w:val="28"/>
          <w:szCs w:val="28"/>
          <w:rtl/>
        </w:rPr>
        <w:t>(</w:t>
      </w:r>
      <w:r w:rsidRPr="005D65D7">
        <w:rPr>
          <w:rFonts w:ascii="Times New Roman" w:eastAsia="Calibri" w:hAnsi="Times New Roman" w:cs="Times New Roman"/>
          <w:sz w:val="28"/>
          <w:szCs w:val="28"/>
          <w:rtl/>
        </w:rPr>
        <w:t>قانون وزارة السياحة والاثار</w:t>
      </w:r>
      <w:r>
        <w:rPr>
          <w:rFonts w:ascii="Times New Roman" w:eastAsia="Calibri" w:hAnsi="Times New Roman" w:cs="Times New Roman"/>
          <w:sz w:val="28"/>
          <w:szCs w:val="28"/>
          <w:rtl/>
        </w:rPr>
        <w:t>)</w:t>
      </w:r>
      <w:r w:rsidRPr="005D65D7">
        <w:rPr>
          <w:rFonts w:ascii="Times New Roman" w:eastAsia="Calibri" w:hAnsi="Times New Roman" w:cs="Times New Roman"/>
          <w:sz w:val="28"/>
          <w:szCs w:val="28"/>
          <w:rtl/>
        </w:rPr>
        <w:t xml:space="preserve"> والتي تم دمجها مع وزارة الثقافة حسب قرار الدمج الاخير.</w:t>
      </w:r>
    </w:p>
    <w:p w:rsidR="007F0835" w:rsidRPr="005D65D7" w:rsidRDefault="007F0835" w:rsidP="007F0835">
      <w:pPr>
        <w:bidi/>
        <w:spacing w:after="0" w:line="360" w:lineRule="auto"/>
        <w:ind w:firstLine="720"/>
        <w:jc w:val="both"/>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 xml:space="preserve">ومن الجدول (8) يتضح ان عدد العاملين في </w:t>
      </w:r>
      <w:r>
        <w:rPr>
          <w:rFonts w:ascii="Times New Roman" w:eastAsia="Calibri" w:hAnsi="Times New Roman" w:cs="Times New Roman"/>
          <w:sz w:val="28"/>
          <w:szCs w:val="28"/>
          <w:rtl/>
        </w:rPr>
        <w:t>آله</w:t>
      </w:r>
      <w:r w:rsidRPr="005D65D7">
        <w:rPr>
          <w:rFonts w:ascii="Times New Roman" w:eastAsia="Calibri" w:hAnsi="Times New Roman" w:cs="Times New Roman"/>
          <w:sz w:val="28"/>
          <w:szCs w:val="28"/>
          <w:rtl/>
        </w:rPr>
        <w:t>يئة (2619) منتسب بحسب احصائيات 2015</w:t>
      </w:r>
      <w:r>
        <w:rPr>
          <w:rFonts w:ascii="Times New Roman" w:eastAsia="Calibri" w:hAnsi="Times New Roman" w:cs="Times New Roman"/>
          <w:sz w:val="28"/>
          <w:szCs w:val="28"/>
          <w:rtl/>
        </w:rPr>
        <w:t>،</w:t>
      </w:r>
      <w:r w:rsidRPr="005D65D7">
        <w:rPr>
          <w:rFonts w:ascii="Times New Roman" w:eastAsia="Calibri" w:hAnsi="Times New Roman" w:cs="Times New Roman"/>
          <w:sz w:val="28"/>
          <w:szCs w:val="28"/>
          <w:rtl/>
        </w:rPr>
        <w:t xml:space="preserve"> وبلغ عدد الاناث منهم (613) وبنسبة (23.4%) من اجمالي العاملين في </w:t>
      </w:r>
      <w:r>
        <w:rPr>
          <w:rFonts w:ascii="Times New Roman" w:eastAsia="Calibri" w:hAnsi="Times New Roman" w:cs="Times New Roman"/>
          <w:sz w:val="28"/>
          <w:szCs w:val="28"/>
          <w:rtl/>
        </w:rPr>
        <w:t>آله</w:t>
      </w:r>
      <w:r w:rsidRPr="005D65D7">
        <w:rPr>
          <w:rFonts w:ascii="Times New Roman" w:eastAsia="Calibri" w:hAnsi="Times New Roman" w:cs="Times New Roman"/>
          <w:sz w:val="28"/>
          <w:szCs w:val="28"/>
          <w:rtl/>
        </w:rPr>
        <w:t>يئة</w:t>
      </w:r>
      <w:r>
        <w:rPr>
          <w:rFonts w:ascii="Times New Roman" w:eastAsia="Calibri" w:hAnsi="Times New Roman" w:cs="Times New Roman"/>
          <w:sz w:val="28"/>
          <w:szCs w:val="28"/>
          <w:rtl/>
        </w:rPr>
        <w:t>،</w:t>
      </w:r>
      <w:r w:rsidRPr="005D65D7">
        <w:rPr>
          <w:rFonts w:ascii="Times New Roman" w:eastAsia="Calibri" w:hAnsi="Times New Roman" w:cs="Times New Roman"/>
          <w:sz w:val="28"/>
          <w:szCs w:val="28"/>
          <w:rtl/>
        </w:rPr>
        <w:t xml:space="preserve"> وهي اعلى نسبة لعمل الاناث في اجمالي القطاعات السياحية التي تم تناولها سابقاً، اما نسبة الذكور بلغت (76.6%) من اجمالي العاملين في </w:t>
      </w:r>
      <w:r>
        <w:rPr>
          <w:rFonts w:ascii="Times New Roman" w:eastAsia="Calibri" w:hAnsi="Times New Roman" w:cs="Times New Roman" w:hint="cs"/>
          <w:sz w:val="28"/>
          <w:szCs w:val="28"/>
          <w:rtl/>
        </w:rPr>
        <w:t>ا</w:t>
      </w:r>
      <w:r>
        <w:rPr>
          <w:rFonts w:ascii="Times New Roman" w:eastAsia="Calibri" w:hAnsi="Times New Roman" w:cs="Times New Roman"/>
          <w:sz w:val="28"/>
          <w:szCs w:val="28"/>
          <w:rtl/>
        </w:rPr>
        <w:t>له</w:t>
      </w:r>
      <w:r w:rsidRPr="005D65D7">
        <w:rPr>
          <w:rFonts w:ascii="Times New Roman" w:eastAsia="Calibri" w:hAnsi="Times New Roman" w:cs="Times New Roman"/>
          <w:sz w:val="28"/>
          <w:szCs w:val="28"/>
          <w:rtl/>
        </w:rPr>
        <w:t xml:space="preserve">يئة. </w:t>
      </w:r>
    </w:p>
    <w:p w:rsidR="007F0835" w:rsidRPr="005D65D7" w:rsidRDefault="007F0835" w:rsidP="007F0835">
      <w:pPr>
        <w:bidi/>
        <w:spacing w:after="0" w:line="360" w:lineRule="auto"/>
        <w:jc w:val="both"/>
        <w:rPr>
          <w:rFonts w:ascii="Times New Roman" w:eastAsia="Times New Roman" w:hAnsi="Times New Roman" w:cs="Times New Roman"/>
          <w:sz w:val="28"/>
          <w:szCs w:val="28"/>
          <w:rtl/>
          <w:lang w:bidi="ar-IQ"/>
        </w:rPr>
      </w:pPr>
      <w:r>
        <w:rPr>
          <w:rFonts w:ascii="Times New Roman" w:eastAsia="Calibri" w:hAnsi="Times New Roman" w:cs="Times New Roman"/>
          <w:sz w:val="28"/>
          <w:szCs w:val="28"/>
          <w:rtl/>
        </w:rPr>
        <w:t xml:space="preserve">  </w:t>
      </w:r>
      <w:r w:rsidRPr="005D65D7">
        <w:rPr>
          <w:rFonts w:ascii="Times New Roman" w:eastAsia="Calibri" w:hAnsi="Times New Roman" w:cs="Times New Roman"/>
          <w:sz w:val="28"/>
          <w:szCs w:val="28"/>
          <w:rtl/>
        </w:rPr>
        <w:t>و</w:t>
      </w:r>
      <w:r w:rsidRPr="005D65D7">
        <w:rPr>
          <w:rFonts w:ascii="Times New Roman" w:eastAsia="Times New Roman" w:hAnsi="Times New Roman" w:cs="Times New Roman"/>
          <w:sz w:val="28"/>
          <w:szCs w:val="28"/>
          <w:rtl/>
          <w:lang w:bidi="ar-IQ"/>
        </w:rPr>
        <w:t>يوضح الجدول (8) الآتي:</w:t>
      </w:r>
    </w:p>
    <w:p w:rsidR="007F0835" w:rsidRPr="006C5B95" w:rsidRDefault="007F0835" w:rsidP="006E5574">
      <w:pPr>
        <w:numPr>
          <w:ilvl w:val="0"/>
          <w:numId w:val="13"/>
        </w:numPr>
        <w:bidi/>
        <w:spacing w:after="0" w:line="360" w:lineRule="auto"/>
        <w:ind w:left="424" w:hanging="425"/>
        <w:contextualSpacing/>
        <w:jc w:val="both"/>
        <w:rPr>
          <w:rFonts w:ascii="Times New Roman" w:eastAsia="Times New Roman" w:hAnsi="Times New Roman" w:cs="Times New Roman"/>
          <w:sz w:val="28"/>
          <w:szCs w:val="28"/>
          <w:rtl/>
          <w:lang w:bidi="ar-IQ"/>
        </w:rPr>
      </w:pPr>
      <w:r w:rsidRPr="006C5B95">
        <w:rPr>
          <w:rFonts w:ascii="Times New Roman" w:eastAsia="Times New Roman" w:hAnsi="Times New Roman" w:cs="Times New Roman"/>
          <w:b/>
          <w:bCs/>
          <w:sz w:val="28"/>
          <w:szCs w:val="28"/>
          <w:rtl/>
          <w:lang w:bidi="ar-IQ"/>
        </w:rPr>
        <w:t>حسب التحصيل الدراسي</w:t>
      </w:r>
      <w:r w:rsidRPr="006C5B95">
        <w:rPr>
          <w:rFonts w:ascii="Times New Roman" w:eastAsia="Times New Roman" w:hAnsi="Times New Roman" w:cs="Times New Roman"/>
          <w:sz w:val="28"/>
          <w:szCs w:val="28"/>
          <w:rtl/>
          <w:lang w:bidi="ar-IQ"/>
        </w:rPr>
        <w:t>:</w:t>
      </w:r>
    </w:p>
    <w:p w:rsidR="007F0835" w:rsidRPr="005D65D7" w:rsidRDefault="007F0835" w:rsidP="006E5574">
      <w:pPr>
        <w:numPr>
          <w:ilvl w:val="0"/>
          <w:numId w:val="14"/>
        </w:numPr>
        <w:bidi/>
        <w:spacing w:after="0" w:line="360" w:lineRule="auto"/>
        <w:ind w:left="424" w:hanging="425"/>
        <w:contextualSpacing/>
        <w:jc w:val="both"/>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ان مجموع الاناث العاملات بلغ (613) من اجمالي عدد العاملين البالغ (2619) وبذلك شكلت نسبة (23.4%).</w:t>
      </w:r>
    </w:p>
    <w:p w:rsidR="007F0835" w:rsidRPr="005D65D7" w:rsidRDefault="007F0835" w:rsidP="006E5574">
      <w:pPr>
        <w:numPr>
          <w:ilvl w:val="0"/>
          <w:numId w:val="14"/>
        </w:numPr>
        <w:bidi/>
        <w:spacing w:after="0" w:line="360" w:lineRule="auto"/>
        <w:ind w:left="424" w:hanging="425"/>
        <w:contextualSpacing/>
        <w:jc w:val="both"/>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شكلت النسبة الاعلى للاناث العاملات من حملة شهادة البكالوريوس (7.10%) اذ بلغ عدد الاناث (186) فقط من مجموع (651).</w:t>
      </w:r>
    </w:p>
    <w:p w:rsidR="007F0835" w:rsidRPr="005D65D7" w:rsidRDefault="007F0835" w:rsidP="006E5574">
      <w:pPr>
        <w:numPr>
          <w:ilvl w:val="0"/>
          <w:numId w:val="14"/>
        </w:numPr>
        <w:bidi/>
        <w:spacing w:after="0" w:line="360" w:lineRule="auto"/>
        <w:ind w:left="424" w:hanging="425"/>
        <w:contextualSpacing/>
        <w:jc w:val="both"/>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تلتها نسبة الاناث العاملات من حملة شهادة الاعدادية البالغة (5.3%) اذ بلغ عدد الاناث (141) من مجموع (487).</w:t>
      </w:r>
    </w:p>
    <w:p w:rsidR="007F0835" w:rsidRPr="005D65D7" w:rsidRDefault="007F0835" w:rsidP="006E5574">
      <w:pPr>
        <w:numPr>
          <w:ilvl w:val="0"/>
          <w:numId w:val="14"/>
        </w:numPr>
        <w:bidi/>
        <w:spacing w:after="0" w:line="360" w:lineRule="auto"/>
        <w:ind w:left="424" w:hanging="425"/>
        <w:contextualSpacing/>
        <w:jc w:val="both"/>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ثم نسبة الاناث العاملات من حملة شهادة الدبلوم التي بلغت (4.8%) اذ بلغ عدد الاناث (126) من مجموع (397).</w:t>
      </w:r>
    </w:p>
    <w:p w:rsidR="007F0835" w:rsidRPr="005D65D7" w:rsidRDefault="007F0835" w:rsidP="006E5574">
      <w:pPr>
        <w:numPr>
          <w:ilvl w:val="0"/>
          <w:numId w:val="14"/>
        </w:numPr>
        <w:bidi/>
        <w:spacing w:after="0" w:line="360" w:lineRule="auto"/>
        <w:ind w:left="424" w:hanging="425"/>
        <w:contextualSpacing/>
        <w:jc w:val="both"/>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 xml:space="preserve">ثم جاءت نسبة حملة الابتدائية بالمرتبة الرابعة </w:t>
      </w:r>
      <w:proofErr w:type="gramStart"/>
      <w:r w:rsidRPr="005D65D7">
        <w:rPr>
          <w:rFonts w:ascii="Times New Roman" w:eastAsia="Times New Roman" w:hAnsi="Times New Roman" w:cs="Times New Roman"/>
          <w:sz w:val="28"/>
          <w:szCs w:val="28"/>
          <w:rtl/>
          <w:lang w:bidi="ar-IQ"/>
        </w:rPr>
        <w:t>وبعدها</w:t>
      </w:r>
      <w:proofErr w:type="gramEnd"/>
      <w:r w:rsidRPr="005D65D7">
        <w:rPr>
          <w:rFonts w:ascii="Times New Roman" w:eastAsia="Times New Roman" w:hAnsi="Times New Roman" w:cs="Times New Roman"/>
          <w:sz w:val="28"/>
          <w:szCs w:val="28"/>
          <w:rtl/>
          <w:lang w:bidi="ar-IQ"/>
        </w:rPr>
        <w:t xml:space="preserve"> المتوسطة وثم دون الابتدائية التي بلغت (2.3%) و (1.8%) و (1.7%) على التوالي، اذ بلغ عدد الاناث العاملات في المستويات الثلاث (155) من مجموع (1062)</w:t>
      </w:r>
      <w:r>
        <w:rPr>
          <w:rFonts w:ascii="Times New Roman" w:eastAsia="Times New Roman" w:hAnsi="Times New Roman" w:cs="Times New Roman"/>
          <w:sz w:val="28"/>
          <w:szCs w:val="28"/>
          <w:rtl/>
          <w:lang w:bidi="ar-IQ"/>
        </w:rPr>
        <w:t>.</w:t>
      </w:r>
    </w:p>
    <w:p w:rsidR="007F0835" w:rsidRDefault="007F0835" w:rsidP="006E5574">
      <w:pPr>
        <w:numPr>
          <w:ilvl w:val="0"/>
          <w:numId w:val="14"/>
        </w:numPr>
        <w:bidi/>
        <w:spacing w:after="0" w:line="360" w:lineRule="auto"/>
        <w:ind w:left="424" w:hanging="425"/>
        <w:contextualSpacing/>
        <w:jc w:val="both"/>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 xml:space="preserve">اما نسبة الاناث العاملات في </w:t>
      </w:r>
      <w:r>
        <w:rPr>
          <w:rFonts w:ascii="Times New Roman" w:eastAsia="Times New Roman" w:hAnsi="Times New Roman" w:cs="Times New Roman"/>
          <w:sz w:val="28"/>
          <w:szCs w:val="28"/>
          <w:rtl/>
          <w:lang w:bidi="ar-IQ"/>
        </w:rPr>
        <w:t>آله</w:t>
      </w:r>
      <w:r w:rsidRPr="005D65D7">
        <w:rPr>
          <w:rFonts w:ascii="Times New Roman" w:eastAsia="Times New Roman" w:hAnsi="Times New Roman" w:cs="Times New Roman"/>
          <w:sz w:val="28"/>
          <w:szCs w:val="28"/>
          <w:rtl/>
          <w:lang w:bidi="ar-IQ"/>
        </w:rPr>
        <w:t>يئة من حملة شهادة الدراسات العليا والمتمثلة بالدكتوراه والماجستير والدبلوم العالي فهي نسبة ضئيلة جداً بلغت (0.03%) و (0.15) و (صفر) على التوالي، اذ بلغ عدد الاناث العاملات في المستويات التعليمية الثلاث (5) فقط من مجموع العاملين فيها البالغ (22) من حملة الشهادات العليا</w:t>
      </w:r>
      <w:r>
        <w:rPr>
          <w:rFonts w:ascii="Times New Roman" w:eastAsia="Times New Roman" w:hAnsi="Times New Roman" w:cs="Times New Roman"/>
          <w:sz w:val="28"/>
          <w:szCs w:val="28"/>
          <w:rtl/>
          <w:lang w:bidi="ar-IQ"/>
        </w:rPr>
        <w:t>.</w:t>
      </w:r>
    </w:p>
    <w:p w:rsidR="007F0835" w:rsidRPr="005D65D7" w:rsidRDefault="007F0835" w:rsidP="007F0835">
      <w:pPr>
        <w:bidi/>
        <w:spacing w:after="0" w:line="360" w:lineRule="auto"/>
        <w:ind w:left="424"/>
        <w:contextualSpacing/>
        <w:jc w:val="both"/>
        <w:rPr>
          <w:rFonts w:ascii="Times New Roman" w:eastAsia="Times New Roman" w:hAnsi="Times New Roman" w:cs="Times New Roman"/>
          <w:sz w:val="28"/>
          <w:szCs w:val="28"/>
          <w:rtl/>
          <w:lang w:bidi="ar-IQ"/>
        </w:rPr>
      </w:pPr>
    </w:p>
    <w:p w:rsidR="007F0835" w:rsidRPr="006C5B95" w:rsidRDefault="007F0835" w:rsidP="006E5574">
      <w:pPr>
        <w:numPr>
          <w:ilvl w:val="0"/>
          <w:numId w:val="13"/>
        </w:numPr>
        <w:bidi/>
        <w:spacing w:after="0" w:line="360" w:lineRule="auto"/>
        <w:contextualSpacing/>
        <w:jc w:val="both"/>
        <w:rPr>
          <w:rFonts w:ascii="Times New Roman" w:eastAsia="Times New Roman" w:hAnsi="Times New Roman" w:cs="Times New Roman"/>
          <w:sz w:val="28"/>
          <w:szCs w:val="28"/>
          <w:rtl/>
          <w:lang w:bidi="ar-IQ"/>
        </w:rPr>
      </w:pPr>
      <w:r w:rsidRPr="006C5B95">
        <w:rPr>
          <w:rFonts w:ascii="Times New Roman" w:eastAsia="Times New Roman" w:hAnsi="Times New Roman" w:cs="Times New Roman"/>
          <w:b/>
          <w:bCs/>
          <w:sz w:val="28"/>
          <w:szCs w:val="28"/>
          <w:rtl/>
          <w:lang w:bidi="ar-IQ"/>
        </w:rPr>
        <w:t>اما حسب سنوات الخدمة</w:t>
      </w:r>
      <w:r w:rsidRPr="006C5B95">
        <w:rPr>
          <w:rFonts w:ascii="Times New Roman" w:eastAsia="Times New Roman" w:hAnsi="Times New Roman" w:cs="Times New Roman"/>
          <w:sz w:val="28"/>
          <w:szCs w:val="28"/>
          <w:rtl/>
          <w:lang w:bidi="ar-IQ"/>
        </w:rPr>
        <w:t>:</w:t>
      </w:r>
    </w:p>
    <w:p w:rsidR="007F0835" w:rsidRPr="005D65D7" w:rsidRDefault="007F0835" w:rsidP="006E5574">
      <w:pPr>
        <w:numPr>
          <w:ilvl w:val="0"/>
          <w:numId w:val="15"/>
        </w:numPr>
        <w:bidi/>
        <w:spacing w:after="0" w:line="360" w:lineRule="auto"/>
        <w:ind w:left="424" w:hanging="425"/>
        <w:contextualSpacing/>
        <w:jc w:val="both"/>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lastRenderedPageBreak/>
        <w:t xml:space="preserve">ينخفض عدد العاملات ممن يمتلكن عدد سنوات خدمة </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اقل من سنة</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 xml:space="preserve"> الى (5) عاملة من مجموع العاملين البالغ (15)</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 xml:space="preserve"> اذ شكلت نسبة (0.19%) مما يدل على قلة فرص التعيين الجديدة خلال السنة.</w:t>
      </w:r>
    </w:p>
    <w:p w:rsidR="007F0835" w:rsidRPr="005D65D7" w:rsidRDefault="007F0835" w:rsidP="006E5574">
      <w:pPr>
        <w:numPr>
          <w:ilvl w:val="0"/>
          <w:numId w:val="15"/>
        </w:numPr>
        <w:bidi/>
        <w:spacing w:after="0" w:line="360" w:lineRule="auto"/>
        <w:ind w:left="424" w:hanging="425"/>
        <w:contextualSpacing/>
        <w:jc w:val="both"/>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تنخفض نسبة عدد العاملات الذين يمتلكن عدد سنوات خدمة (1- 5) و (21-24) و (25-29) و (16-20) سنة</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 xml:space="preserve"> اذ بلغت (0.49%) و (1.26%) و (1.7%) و (2.8%) على التوالي</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 xml:space="preserve"> وهي </w:t>
      </w:r>
      <w:proofErr w:type="gramStart"/>
      <w:r w:rsidRPr="005D65D7">
        <w:rPr>
          <w:rFonts w:ascii="Times New Roman" w:eastAsia="Times New Roman" w:hAnsi="Times New Roman" w:cs="Times New Roman"/>
          <w:sz w:val="28"/>
          <w:szCs w:val="28"/>
          <w:rtl/>
          <w:lang w:bidi="ar-IQ"/>
        </w:rPr>
        <w:t>نسب</w:t>
      </w:r>
      <w:proofErr w:type="gramEnd"/>
      <w:r w:rsidRPr="005D65D7">
        <w:rPr>
          <w:rFonts w:ascii="Times New Roman" w:eastAsia="Times New Roman" w:hAnsi="Times New Roman" w:cs="Times New Roman"/>
          <w:sz w:val="28"/>
          <w:szCs w:val="28"/>
          <w:rtl/>
          <w:lang w:bidi="ar-IQ"/>
        </w:rPr>
        <w:t xml:space="preserve"> ضئيلة</w:t>
      </w:r>
      <w:r>
        <w:rPr>
          <w:rFonts w:ascii="Times New Roman" w:eastAsia="Times New Roman" w:hAnsi="Times New Roman" w:cs="Times New Roman"/>
          <w:sz w:val="28"/>
          <w:szCs w:val="28"/>
          <w:rtl/>
          <w:lang w:bidi="ar-IQ"/>
        </w:rPr>
        <w:t>.</w:t>
      </w:r>
    </w:p>
    <w:p w:rsidR="007F0835" w:rsidRPr="005D65D7" w:rsidRDefault="007F0835" w:rsidP="006E5574">
      <w:pPr>
        <w:numPr>
          <w:ilvl w:val="0"/>
          <w:numId w:val="15"/>
        </w:numPr>
        <w:bidi/>
        <w:spacing w:after="0" w:line="360" w:lineRule="auto"/>
        <w:ind w:left="424" w:hanging="425"/>
        <w:contextualSpacing/>
        <w:jc w:val="both"/>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تزداد نسبة العاملات ضمن سنوات الخدمة (11-15 سنة) الى (6.4%)</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 xml:space="preserve"> حيث بلغ عدد العاملات ضمن هذه الفئة (169) من مجموع العاملين البالغ (939) منتسب ومنتسبة</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 xml:space="preserve"> اضافة الى كونهم لم يشغلوا درجات وظيفية عليا وانما يشغلون الدرجة الرابعة والخامسة فما دون بشكل عالي وواضح.</w:t>
      </w:r>
    </w:p>
    <w:p w:rsidR="007F0835" w:rsidRPr="005D65D7" w:rsidRDefault="007F0835" w:rsidP="006E5574">
      <w:pPr>
        <w:numPr>
          <w:ilvl w:val="0"/>
          <w:numId w:val="15"/>
        </w:numPr>
        <w:bidi/>
        <w:spacing w:after="0" w:line="360" w:lineRule="auto"/>
        <w:ind w:left="424" w:hanging="425"/>
        <w:contextualSpacing/>
        <w:jc w:val="both"/>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وتأتي بالمرتبة الثانية نسبة العاملات من ذوي عدد سنوات خدمة (30 سنة فأكثر) اذ بلغت (5.4%) وعدد العاملات (142) من مجموع (456)</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 xml:space="preserve"> اذ شغلن درجات وظيفية عليا من الدرجة الاولى والثانية والثالثة فما دون.</w:t>
      </w:r>
    </w:p>
    <w:p w:rsidR="007F0835" w:rsidRPr="005D65D7" w:rsidRDefault="007F0835" w:rsidP="006E5574">
      <w:pPr>
        <w:numPr>
          <w:ilvl w:val="0"/>
          <w:numId w:val="15"/>
        </w:numPr>
        <w:bidi/>
        <w:spacing w:after="0" w:line="360" w:lineRule="auto"/>
        <w:ind w:left="424" w:hanging="425"/>
        <w:contextualSpacing/>
        <w:jc w:val="both"/>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 xml:space="preserve">وتلتها بفارق </w:t>
      </w:r>
      <w:proofErr w:type="gramStart"/>
      <w:r w:rsidRPr="005D65D7">
        <w:rPr>
          <w:rFonts w:ascii="Times New Roman" w:eastAsia="Times New Roman" w:hAnsi="Times New Roman" w:cs="Times New Roman"/>
          <w:sz w:val="28"/>
          <w:szCs w:val="28"/>
          <w:rtl/>
          <w:lang w:bidi="ar-IQ"/>
        </w:rPr>
        <w:t>قليل</w:t>
      </w:r>
      <w:proofErr w:type="gramEnd"/>
      <w:r w:rsidRPr="005D65D7">
        <w:rPr>
          <w:rFonts w:ascii="Times New Roman" w:eastAsia="Times New Roman" w:hAnsi="Times New Roman" w:cs="Times New Roman"/>
          <w:sz w:val="28"/>
          <w:szCs w:val="28"/>
          <w:rtl/>
          <w:lang w:bidi="ar-IQ"/>
        </w:rPr>
        <w:t xml:space="preserve"> نسبة العاملات ضمن سنوات خدمة (6-10 سنة) بنسبة (5.0%) وبعدد عاملات (131) من اجمالي عدد العاملين في نفس الفئة البالغ (582).</w:t>
      </w:r>
    </w:p>
    <w:p w:rsidR="007F0835" w:rsidRDefault="007F0835" w:rsidP="007F0835">
      <w:pPr>
        <w:bidi/>
        <w:spacing w:after="0" w:line="360" w:lineRule="auto"/>
        <w:jc w:val="both"/>
        <w:rPr>
          <w:rFonts w:ascii="Times New Roman" w:eastAsia="Times New Roman" w:hAnsi="Times New Roman" w:cs="Times New Roman"/>
          <w:sz w:val="28"/>
          <w:szCs w:val="28"/>
          <w:rtl/>
          <w:lang w:bidi="ar-IQ"/>
        </w:rPr>
      </w:pPr>
    </w:p>
    <w:p w:rsidR="007F0835" w:rsidRDefault="007F0835" w:rsidP="007F0835">
      <w:pPr>
        <w:bidi/>
        <w:spacing w:after="0" w:line="360" w:lineRule="auto"/>
        <w:jc w:val="both"/>
        <w:rPr>
          <w:rFonts w:ascii="Times New Roman" w:eastAsia="Times New Roman" w:hAnsi="Times New Roman" w:cs="Times New Roman"/>
          <w:sz w:val="28"/>
          <w:szCs w:val="28"/>
          <w:rtl/>
          <w:lang w:bidi="ar-IQ"/>
        </w:rPr>
      </w:pPr>
    </w:p>
    <w:p w:rsidR="007F0835" w:rsidRDefault="007F0835" w:rsidP="007F0835">
      <w:pPr>
        <w:bidi/>
        <w:spacing w:after="0" w:line="360" w:lineRule="auto"/>
        <w:jc w:val="both"/>
        <w:rPr>
          <w:rFonts w:ascii="Times New Roman" w:eastAsia="Times New Roman" w:hAnsi="Times New Roman" w:cs="Times New Roman"/>
          <w:sz w:val="28"/>
          <w:szCs w:val="28"/>
          <w:rtl/>
          <w:lang w:bidi="ar-IQ"/>
        </w:rPr>
      </w:pPr>
    </w:p>
    <w:p w:rsidR="007F0835" w:rsidRDefault="007F0835" w:rsidP="007F0835">
      <w:pPr>
        <w:bidi/>
        <w:spacing w:after="0" w:line="360" w:lineRule="auto"/>
        <w:jc w:val="both"/>
        <w:rPr>
          <w:rFonts w:ascii="Times New Roman" w:eastAsia="Times New Roman" w:hAnsi="Times New Roman" w:cs="Times New Roman"/>
          <w:sz w:val="28"/>
          <w:szCs w:val="28"/>
          <w:rtl/>
          <w:lang w:bidi="ar-IQ"/>
        </w:rPr>
      </w:pPr>
    </w:p>
    <w:p w:rsidR="007F0835" w:rsidRDefault="007F0835" w:rsidP="007F0835">
      <w:pPr>
        <w:bidi/>
        <w:spacing w:after="0" w:line="360" w:lineRule="auto"/>
        <w:jc w:val="both"/>
        <w:rPr>
          <w:rFonts w:ascii="Times New Roman" w:eastAsia="Times New Roman" w:hAnsi="Times New Roman" w:cs="Times New Roman"/>
          <w:sz w:val="28"/>
          <w:szCs w:val="28"/>
          <w:rtl/>
          <w:lang w:bidi="ar-IQ"/>
        </w:rPr>
      </w:pPr>
    </w:p>
    <w:p w:rsidR="007F0835" w:rsidRDefault="007F0835" w:rsidP="007F0835">
      <w:pPr>
        <w:bidi/>
        <w:spacing w:after="0" w:line="360" w:lineRule="auto"/>
        <w:jc w:val="both"/>
        <w:rPr>
          <w:rFonts w:ascii="Times New Roman" w:eastAsia="Times New Roman" w:hAnsi="Times New Roman" w:cs="Times New Roman"/>
          <w:sz w:val="28"/>
          <w:szCs w:val="28"/>
          <w:rtl/>
          <w:lang w:bidi="ar-IQ"/>
        </w:rPr>
      </w:pPr>
    </w:p>
    <w:p w:rsidR="007F0835" w:rsidRDefault="007F0835" w:rsidP="007F0835">
      <w:pPr>
        <w:bidi/>
        <w:spacing w:after="0" w:line="360" w:lineRule="auto"/>
        <w:jc w:val="both"/>
        <w:rPr>
          <w:rFonts w:ascii="Times New Roman" w:eastAsia="Times New Roman" w:hAnsi="Times New Roman" w:cs="Times New Roman"/>
          <w:sz w:val="28"/>
          <w:szCs w:val="28"/>
          <w:rtl/>
          <w:lang w:bidi="ar-IQ"/>
        </w:rPr>
      </w:pPr>
    </w:p>
    <w:p w:rsidR="007F0835" w:rsidRDefault="007F0835" w:rsidP="007F0835">
      <w:pPr>
        <w:bidi/>
        <w:spacing w:after="0" w:line="360" w:lineRule="auto"/>
        <w:jc w:val="both"/>
        <w:rPr>
          <w:rFonts w:ascii="Times New Roman" w:eastAsia="Times New Roman" w:hAnsi="Times New Roman" w:cs="Times New Roman"/>
          <w:sz w:val="28"/>
          <w:szCs w:val="28"/>
          <w:rtl/>
          <w:lang w:bidi="ar-IQ"/>
        </w:rPr>
      </w:pPr>
    </w:p>
    <w:p w:rsidR="007F0835" w:rsidRPr="005D65D7" w:rsidRDefault="007F0835" w:rsidP="007F0835">
      <w:pPr>
        <w:bidi/>
        <w:spacing w:after="0" w:line="360" w:lineRule="auto"/>
        <w:jc w:val="both"/>
        <w:rPr>
          <w:rFonts w:ascii="Times New Roman" w:eastAsia="Times New Roman" w:hAnsi="Times New Roman" w:cs="Times New Roman"/>
          <w:sz w:val="28"/>
          <w:szCs w:val="28"/>
          <w:rtl/>
          <w:lang w:bidi="ar-IQ"/>
        </w:rPr>
      </w:pPr>
    </w:p>
    <w:p w:rsidR="007F0835" w:rsidRPr="005D65D7" w:rsidRDefault="007F0835" w:rsidP="007F0835">
      <w:pPr>
        <w:bidi/>
        <w:spacing w:after="0"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جدول (8)</w:t>
      </w:r>
    </w:p>
    <w:p w:rsidR="007F0835" w:rsidRPr="005D65D7" w:rsidRDefault="007F0835" w:rsidP="007F0835">
      <w:pPr>
        <w:bidi/>
        <w:spacing w:after="0" w:line="360" w:lineRule="auto"/>
        <w:jc w:val="center"/>
        <w:rPr>
          <w:rFonts w:ascii="Times New Roman" w:eastAsia="Calibri" w:hAnsi="Times New Roman" w:cs="Times New Roman"/>
          <w:sz w:val="28"/>
          <w:szCs w:val="28"/>
          <w:rtl/>
        </w:rPr>
      </w:pPr>
      <w:r w:rsidRPr="005D65D7">
        <w:rPr>
          <w:rFonts w:ascii="Times New Roman" w:eastAsia="Calibri" w:hAnsi="Times New Roman" w:cs="Times New Roman"/>
          <w:sz w:val="28"/>
          <w:szCs w:val="28"/>
          <w:rtl/>
        </w:rPr>
        <w:t>اعداد العاملين في هيئة السياحة حسب المستوى التعليمي وسنوات الخدمة للعام 2015</w:t>
      </w:r>
    </w:p>
    <w:tbl>
      <w:tblPr>
        <w:tblStyle w:val="a7"/>
        <w:bidiVisual/>
        <w:tblW w:w="10188" w:type="dxa"/>
        <w:jc w:val="center"/>
        <w:tblInd w:w="-1038" w:type="dxa"/>
        <w:tblBorders>
          <w:top w:val="thinThickSmallGap" w:sz="24" w:space="0" w:color="000000" w:themeColor="text1"/>
          <w:left w:val="thinThickSmallGap" w:sz="24" w:space="0" w:color="000000" w:themeColor="text1"/>
          <w:bottom w:val="thinThickSmallGap" w:sz="24" w:space="0" w:color="000000" w:themeColor="text1"/>
          <w:right w:val="thinThickSmallGap" w:sz="24" w:space="0" w:color="000000" w:themeColor="text1"/>
          <w:insideH w:val="thinThickSmallGap" w:sz="24" w:space="0" w:color="000000" w:themeColor="text1"/>
          <w:insideV w:val="thinThickSmallGap" w:sz="24" w:space="0" w:color="000000" w:themeColor="text1"/>
        </w:tblBorders>
        <w:tblLayout w:type="fixed"/>
        <w:tblLook w:val="0000" w:firstRow="0" w:lastRow="0" w:firstColumn="0" w:lastColumn="0" w:noHBand="0" w:noVBand="0"/>
      </w:tblPr>
      <w:tblGrid>
        <w:gridCol w:w="1620"/>
        <w:gridCol w:w="771"/>
        <w:gridCol w:w="759"/>
        <w:gridCol w:w="797"/>
        <w:gridCol w:w="784"/>
        <w:gridCol w:w="784"/>
        <w:gridCol w:w="762"/>
        <w:gridCol w:w="810"/>
        <w:gridCol w:w="810"/>
        <w:gridCol w:w="810"/>
        <w:gridCol w:w="671"/>
        <w:gridCol w:w="810"/>
      </w:tblGrid>
      <w:tr w:rsidR="007F0835" w:rsidRPr="00B61237" w:rsidTr="007E2B87">
        <w:trPr>
          <w:trHeight w:val="300"/>
          <w:jc w:val="center"/>
        </w:trPr>
        <w:tc>
          <w:tcPr>
            <w:tcW w:w="1620" w:type="dxa"/>
            <w:vMerge w:val="restart"/>
            <w:tcBorders>
              <w:top w:val="single" w:sz="4" w:space="0" w:color="auto"/>
              <w:left w:val="single" w:sz="4" w:space="0" w:color="auto"/>
              <w:bottom w:val="single" w:sz="4" w:space="0" w:color="auto"/>
              <w:right w:val="single" w:sz="4" w:space="0" w:color="auto"/>
              <w:tr2bl w:val="thinThickSmallGap" w:sz="24" w:space="0" w:color="C0504D" w:themeColor="accent2"/>
            </w:tcBorders>
          </w:tcPr>
          <w:p w:rsidR="007F0835" w:rsidRPr="00B61237" w:rsidRDefault="007F0835" w:rsidP="007E2B87">
            <w:pPr>
              <w:bidi/>
              <w:spacing w:line="360" w:lineRule="auto"/>
              <w:jc w:val="right"/>
              <w:rPr>
                <w:rFonts w:ascii="Times New Roman" w:eastAsia="Calibri" w:hAnsi="Times New Roman" w:cs="Times New Roman"/>
                <w:color w:val="000000"/>
                <w:sz w:val="26"/>
                <w:szCs w:val="26"/>
                <w:rtl/>
                <w:lang w:bidi="ar-IQ"/>
              </w:rPr>
            </w:pPr>
            <w:r w:rsidRPr="00B61237">
              <w:rPr>
                <w:rFonts w:ascii="Times New Roman" w:eastAsia="Calibri" w:hAnsi="Times New Roman" w:cs="Times New Roman"/>
                <w:color w:val="000000"/>
                <w:sz w:val="26"/>
                <w:szCs w:val="26"/>
                <w:rtl/>
                <w:lang w:bidi="ar-IQ"/>
              </w:rPr>
              <w:t xml:space="preserve">    </w:t>
            </w:r>
            <w:proofErr w:type="gramStart"/>
            <w:r w:rsidRPr="00B61237">
              <w:rPr>
                <w:rFonts w:ascii="Times New Roman" w:eastAsia="Calibri" w:hAnsi="Times New Roman" w:cs="Times New Roman"/>
                <w:color w:val="000000"/>
                <w:sz w:val="26"/>
                <w:szCs w:val="26"/>
                <w:rtl/>
                <w:lang w:bidi="ar-IQ"/>
              </w:rPr>
              <w:t>سنوات</w:t>
            </w:r>
            <w:proofErr w:type="gramEnd"/>
            <w:r w:rsidRPr="00B61237">
              <w:rPr>
                <w:rFonts w:ascii="Times New Roman" w:eastAsia="Calibri" w:hAnsi="Times New Roman" w:cs="Times New Roman"/>
                <w:color w:val="000000"/>
                <w:sz w:val="26"/>
                <w:szCs w:val="26"/>
                <w:rtl/>
                <w:lang w:bidi="ar-IQ"/>
              </w:rPr>
              <w:t xml:space="preserve"> </w:t>
            </w:r>
            <w:r w:rsidRPr="00B61237">
              <w:rPr>
                <w:rFonts w:ascii="Times New Roman" w:eastAsia="Calibri" w:hAnsi="Times New Roman" w:cs="Times New Roman"/>
                <w:color w:val="000000"/>
                <w:sz w:val="26"/>
                <w:szCs w:val="26"/>
                <w:rtl/>
                <w:lang w:bidi="ar-IQ"/>
              </w:rPr>
              <w:lastRenderedPageBreak/>
              <w:t>الخدمة</w:t>
            </w:r>
          </w:p>
          <w:p w:rsidR="007F0835" w:rsidRPr="00B61237" w:rsidRDefault="007F0835" w:rsidP="007E2B87">
            <w:pPr>
              <w:bidi/>
              <w:spacing w:line="360" w:lineRule="auto"/>
              <w:jc w:val="both"/>
              <w:rPr>
                <w:rFonts w:ascii="Times New Roman" w:eastAsia="Calibri" w:hAnsi="Times New Roman" w:cs="Times New Roman"/>
                <w:color w:val="000000"/>
                <w:sz w:val="26"/>
                <w:szCs w:val="26"/>
                <w:rtl/>
                <w:lang w:bidi="ar-IQ"/>
              </w:rPr>
            </w:pPr>
            <w:r w:rsidRPr="00B61237">
              <w:rPr>
                <w:rFonts w:ascii="Times New Roman" w:eastAsia="Calibri" w:hAnsi="Times New Roman" w:cs="Times New Roman"/>
                <w:color w:val="000000"/>
                <w:sz w:val="26"/>
                <w:szCs w:val="26"/>
                <w:rtl/>
                <w:lang w:bidi="ar-IQ"/>
              </w:rPr>
              <w:t xml:space="preserve">الشهادة </w:t>
            </w:r>
          </w:p>
        </w:tc>
        <w:tc>
          <w:tcPr>
            <w:tcW w:w="8568" w:type="dxa"/>
            <w:gridSpan w:val="11"/>
            <w:tcBorders>
              <w:top w:val="single" w:sz="4" w:space="0" w:color="auto"/>
              <w:left w:val="single" w:sz="4" w:space="0" w:color="auto"/>
              <w:bottom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proofErr w:type="gramStart"/>
            <w:r w:rsidRPr="00B61237">
              <w:rPr>
                <w:rFonts w:ascii="Times New Roman" w:eastAsia="Calibri" w:hAnsi="Times New Roman" w:cs="Times New Roman"/>
                <w:color w:val="000000"/>
                <w:sz w:val="26"/>
                <w:szCs w:val="26"/>
                <w:rtl/>
              </w:rPr>
              <w:lastRenderedPageBreak/>
              <w:t>سنوات</w:t>
            </w:r>
            <w:proofErr w:type="gramEnd"/>
            <w:r w:rsidRPr="00B61237">
              <w:rPr>
                <w:rFonts w:ascii="Times New Roman" w:eastAsia="Calibri" w:hAnsi="Times New Roman" w:cs="Times New Roman"/>
                <w:color w:val="000000"/>
                <w:sz w:val="26"/>
                <w:szCs w:val="26"/>
                <w:rtl/>
              </w:rPr>
              <w:t xml:space="preserve"> الخدمة</w:t>
            </w:r>
          </w:p>
        </w:tc>
      </w:tr>
      <w:tr w:rsidR="007F0835" w:rsidRPr="00B61237" w:rsidTr="007E2B87">
        <w:trPr>
          <w:cantSplit/>
          <w:trHeight w:val="1484"/>
          <w:jc w:val="center"/>
        </w:trPr>
        <w:tc>
          <w:tcPr>
            <w:tcW w:w="1620" w:type="dxa"/>
            <w:vMerge/>
            <w:tcBorders>
              <w:top w:val="single" w:sz="4" w:space="0" w:color="auto"/>
              <w:left w:val="single" w:sz="4" w:space="0" w:color="auto"/>
              <w:bottom w:val="single" w:sz="4" w:space="0" w:color="auto"/>
              <w:right w:val="single" w:sz="4" w:space="0" w:color="auto"/>
            </w:tcBorders>
          </w:tcPr>
          <w:p w:rsidR="007F0835" w:rsidRPr="00B61237" w:rsidRDefault="007F0835" w:rsidP="007E2B87">
            <w:pPr>
              <w:bidi/>
              <w:spacing w:line="360" w:lineRule="auto"/>
              <w:jc w:val="both"/>
              <w:rPr>
                <w:rFonts w:ascii="Times New Roman" w:eastAsia="Calibri" w:hAnsi="Times New Roman" w:cs="Times New Roman"/>
                <w:color w:val="000000"/>
                <w:sz w:val="26"/>
                <w:szCs w:val="26"/>
                <w:rtl/>
                <w:lang w:bidi="ar-IQ"/>
              </w:rPr>
            </w:pPr>
          </w:p>
        </w:tc>
        <w:tc>
          <w:tcPr>
            <w:tcW w:w="771" w:type="dxa"/>
            <w:tcBorders>
              <w:top w:val="single" w:sz="4" w:space="0" w:color="auto"/>
              <w:left w:val="single" w:sz="4" w:space="0" w:color="auto"/>
              <w:bottom w:val="single" w:sz="4" w:space="0" w:color="auto"/>
              <w:right w:val="single" w:sz="4" w:space="0" w:color="auto"/>
            </w:tcBorders>
            <w:textDirection w:val="btLr"/>
          </w:tcPr>
          <w:p w:rsidR="007F0835" w:rsidRPr="00B61237" w:rsidRDefault="007F0835" w:rsidP="007E2B87">
            <w:pPr>
              <w:bidi/>
              <w:spacing w:line="360" w:lineRule="auto"/>
              <w:ind w:right="113"/>
              <w:jc w:val="center"/>
              <w:rPr>
                <w:rFonts w:ascii="Times New Roman" w:eastAsia="Calibri" w:hAnsi="Times New Roman" w:cs="Times New Roman"/>
                <w:color w:val="000000"/>
                <w:sz w:val="26"/>
                <w:szCs w:val="26"/>
                <w:rtl/>
                <w:lang w:bidi="ar-IQ"/>
              </w:rPr>
            </w:pPr>
            <w:r w:rsidRPr="00B61237">
              <w:rPr>
                <w:rFonts w:ascii="Times New Roman" w:eastAsia="Calibri" w:hAnsi="Times New Roman" w:cs="Times New Roman"/>
                <w:color w:val="000000"/>
                <w:sz w:val="26"/>
                <w:szCs w:val="26"/>
                <w:rtl/>
                <w:lang w:bidi="ar-IQ"/>
              </w:rPr>
              <w:t>اقل من سنة</w:t>
            </w:r>
          </w:p>
        </w:tc>
        <w:tc>
          <w:tcPr>
            <w:tcW w:w="759" w:type="dxa"/>
            <w:tcBorders>
              <w:top w:val="single" w:sz="4" w:space="0" w:color="auto"/>
              <w:left w:val="single" w:sz="4" w:space="0" w:color="auto"/>
              <w:bottom w:val="single" w:sz="4" w:space="0" w:color="auto"/>
              <w:right w:val="single" w:sz="4" w:space="0" w:color="auto"/>
            </w:tcBorders>
            <w:textDirection w:val="btLr"/>
          </w:tcPr>
          <w:p w:rsidR="007F0835" w:rsidRPr="00B61237" w:rsidRDefault="007F0835" w:rsidP="007E2B87">
            <w:pPr>
              <w:bidi/>
              <w:spacing w:line="360" w:lineRule="auto"/>
              <w:ind w:right="113"/>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من 1 الى 5</w:t>
            </w:r>
          </w:p>
        </w:tc>
        <w:tc>
          <w:tcPr>
            <w:tcW w:w="797" w:type="dxa"/>
            <w:tcBorders>
              <w:top w:val="single" w:sz="4" w:space="0" w:color="auto"/>
              <w:left w:val="single" w:sz="4" w:space="0" w:color="auto"/>
              <w:bottom w:val="single" w:sz="4" w:space="0" w:color="auto"/>
              <w:right w:val="single" w:sz="4" w:space="0" w:color="auto"/>
            </w:tcBorders>
            <w:textDirection w:val="btLr"/>
          </w:tcPr>
          <w:p w:rsidR="007F0835" w:rsidRPr="00B61237" w:rsidRDefault="007F0835" w:rsidP="007E2B87">
            <w:pPr>
              <w:bidi/>
              <w:spacing w:line="360" w:lineRule="auto"/>
              <w:ind w:right="113"/>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من 6 الى 10</w:t>
            </w:r>
          </w:p>
        </w:tc>
        <w:tc>
          <w:tcPr>
            <w:tcW w:w="784" w:type="dxa"/>
            <w:tcBorders>
              <w:top w:val="single" w:sz="4" w:space="0" w:color="auto"/>
              <w:left w:val="single" w:sz="4" w:space="0" w:color="auto"/>
              <w:bottom w:val="single" w:sz="4" w:space="0" w:color="auto"/>
              <w:right w:val="single" w:sz="4" w:space="0" w:color="auto"/>
            </w:tcBorders>
            <w:textDirection w:val="btLr"/>
          </w:tcPr>
          <w:p w:rsidR="007F0835" w:rsidRPr="00B61237" w:rsidRDefault="007F0835" w:rsidP="007E2B87">
            <w:pPr>
              <w:spacing w:line="360" w:lineRule="auto"/>
              <w:ind w:right="113"/>
              <w:jc w:val="center"/>
              <w:rPr>
                <w:rFonts w:ascii="Times New Roman" w:eastAsia="Calibri" w:hAnsi="Times New Roman" w:cs="Times New Roman"/>
                <w:color w:val="000000"/>
                <w:sz w:val="26"/>
                <w:szCs w:val="26"/>
              </w:rPr>
            </w:pPr>
            <w:r w:rsidRPr="00B61237">
              <w:rPr>
                <w:rFonts w:ascii="Times New Roman" w:eastAsia="Calibri" w:hAnsi="Times New Roman" w:cs="Times New Roman"/>
                <w:color w:val="000000"/>
                <w:sz w:val="26"/>
                <w:szCs w:val="26"/>
                <w:rtl/>
              </w:rPr>
              <w:t>من 11 الى 15</w:t>
            </w:r>
          </w:p>
        </w:tc>
        <w:tc>
          <w:tcPr>
            <w:tcW w:w="784" w:type="dxa"/>
            <w:tcBorders>
              <w:top w:val="single" w:sz="4" w:space="0" w:color="auto"/>
              <w:left w:val="single" w:sz="4" w:space="0" w:color="auto"/>
              <w:bottom w:val="single" w:sz="4" w:space="0" w:color="auto"/>
              <w:right w:val="single" w:sz="4" w:space="0" w:color="auto"/>
            </w:tcBorders>
            <w:textDirection w:val="btLr"/>
          </w:tcPr>
          <w:p w:rsidR="007F0835" w:rsidRPr="00B61237" w:rsidRDefault="007F0835" w:rsidP="007E2B87">
            <w:pPr>
              <w:bidi/>
              <w:spacing w:line="360" w:lineRule="auto"/>
              <w:ind w:right="113"/>
              <w:jc w:val="center"/>
              <w:rPr>
                <w:rFonts w:ascii="Times New Roman" w:eastAsia="Calibri" w:hAnsi="Times New Roman" w:cs="Times New Roman"/>
                <w:color w:val="000000"/>
                <w:sz w:val="26"/>
                <w:szCs w:val="26"/>
                <w:rtl/>
                <w:lang w:bidi="ar-IQ"/>
              </w:rPr>
            </w:pPr>
            <w:r w:rsidRPr="00B61237">
              <w:rPr>
                <w:rFonts w:ascii="Times New Roman" w:eastAsia="Calibri" w:hAnsi="Times New Roman" w:cs="Times New Roman"/>
                <w:color w:val="000000"/>
                <w:sz w:val="26"/>
                <w:szCs w:val="26"/>
                <w:rtl/>
                <w:lang w:bidi="ar-IQ"/>
              </w:rPr>
              <w:t>من 16 الى 20</w:t>
            </w:r>
          </w:p>
        </w:tc>
        <w:tc>
          <w:tcPr>
            <w:tcW w:w="762" w:type="dxa"/>
            <w:tcBorders>
              <w:top w:val="single" w:sz="4" w:space="0" w:color="auto"/>
              <w:left w:val="single" w:sz="4" w:space="0" w:color="auto"/>
              <w:bottom w:val="single" w:sz="4" w:space="0" w:color="auto"/>
              <w:right w:val="single" w:sz="4" w:space="0" w:color="auto"/>
            </w:tcBorders>
            <w:textDirection w:val="btLr"/>
          </w:tcPr>
          <w:p w:rsidR="007F0835" w:rsidRPr="00B61237" w:rsidRDefault="007F0835" w:rsidP="007E2B87">
            <w:pPr>
              <w:bidi/>
              <w:spacing w:line="360" w:lineRule="auto"/>
              <w:ind w:right="113"/>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من 21 الى 24</w:t>
            </w:r>
          </w:p>
        </w:tc>
        <w:tc>
          <w:tcPr>
            <w:tcW w:w="810" w:type="dxa"/>
            <w:tcBorders>
              <w:top w:val="single" w:sz="4" w:space="0" w:color="auto"/>
              <w:left w:val="single" w:sz="4" w:space="0" w:color="auto"/>
              <w:bottom w:val="single" w:sz="4" w:space="0" w:color="auto"/>
              <w:right w:val="single" w:sz="4" w:space="0" w:color="auto"/>
            </w:tcBorders>
            <w:textDirection w:val="btLr"/>
          </w:tcPr>
          <w:p w:rsidR="007F0835" w:rsidRPr="00B61237" w:rsidRDefault="007F0835" w:rsidP="007E2B87">
            <w:pPr>
              <w:bidi/>
              <w:spacing w:line="360" w:lineRule="auto"/>
              <w:ind w:right="113"/>
              <w:jc w:val="center"/>
              <w:rPr>
                <w:rFonts w:ascii="Times New Roman" w:eastAsia="Calibri" w:hAnsi="Times New Roman" w:cs="Times New Roman"/>
                <w:color w:val="000000"/>
                <w:sz w:val="26"/>
                <w:szCs w:val="26"/>
              </w:rPr>
            </w:pPr>
            <w:r w:rsidRPr="00B61237">
              <w:rPr>
                <w:rFonts w:ascii="Times New Roman" w:eastAsia="Calibri" w:hAnsi="Times New Roman" w:cs="Times New Roman"/>
                <w:color w:val="000000"/>
                <w:sz w:val="26"/>
                <w:szCs w:val="26"/>
                <w:rtl/>
              </w:rPr>
              <w:t>من 25 الى 29</w:t>
            </w:r>
          </w:p>
        </w:tc>
        <w:tc>
          <w:tcPr>
            <w:tcW w:w="810" w:type="dxa"/>
            <w:tcBorders>
              <w:top w:val="single" w:sz="4" w:space="0" w:color="auto"/>
              <w:left w:val="single" w:sz="4" w:space="0" w:color="auto"/>
              <w:bottom w:val="single" w:sz="4" w:space="0" w:color="auto"/>
              <w:right w:val="single" w:sz="4" w:space="0" w:color="auto"/>
            </w:tcBorders>
            <w:textDirection w:val="btLr"/>
          </w:tcPr>
          <w:p w:rsidR="007F0835" w:rsidRPr="00B61237" w:rsidRDefault="007F0835" w:rsidP="007E2B87">
            <w:pPr>
              <w:bidi/>
              <w:spacing w:line="360" w:lineRule="auto"/>
              <w:ind w:right="113"/>
              <w:jc w:val="center"/>
              <w:rPr>
                <w:rFonts w:ascii="Times New Roman" w:eastAsia="Calibri" w:hAnsi="Times New Roman" w:cs="Times New Roman"/>
                <w:color w:val="000000"/>
                <w:sz w:val="26"/>
                <w:szCs w:val="26"/>
                <w:rtl/>
                <w:lang w:bidi="ar-IQ"/>
              </w:rPr>
            </w:pPr>
            <w:r w:rsidRPr="00B61237">
              <w:rPr>
                <w:rFonts w:ascii="Times New Roman" w:eastAsia="Calibri" w:hAnsi="Times New Roman" w:cs="Times New Roman"/>
                <w:color w:val="000000"/>
                <w:sz w:val="26"/>
                <w:szCs w:val="26"/>
                <w:rtl/>
                <w:lang w:bidi="ar-IQ"/>
              </w:rPr>
              <w:t>30 سنة فأكثر</w:t>
            </w:r>
          </w:p>
        </w:tc>
        <w:tc>
          <w:tcPr>
            <w:tcW w:w="810" w:type="dxa"/>
            <w:tcBorders>
              <w:top w:val="single" w:sz="4" w:space="0" w:color="auto"/>
              <w:left w:val="single" w:sz="4" w:space="0" w:color="auto"/>
              <w:bottom w:val="single" w:sz="4" w:space="0" w:color="auto"/>
              <w:right w:val="single" w:sz="4" w:space="0" w:color="auto"/>
            </w:tcBorders>
            <w:textDirection w:val="btLr"/>
          </w:tcPr>
          <w:p w:rsidR="007F0835" w:rsidRPr="00B61237" w:rsidRDefault="007F0835" w:rsidP="007E2B87">
            <w:pPr>
              <w:bidi/>
              <w:spacing w:line="360" w:lineRule="auto"/>
              <w:ind w:right="113"/>
              <w:jc w:val="center"/>
              <w:rPr>
                <w:rFonts w:ascii="Times New Roman" w:eastAsia="Calibri" w:hAnsi="Times New Roman" w:cs="Times New Roman"/>
                <w:color w:val="000000"/>
                <w:sz w:val="26"/>
                <w:szCs w:val="26"/>
              </w:rPr>
            </w:pPr>
            <w:r w:rsidRPr="00B61237">
              <w:rPr>
                <w:rFonts w:ascii="Times New Roman" w:eastAsia="Calibri" w:hAnsi="Times New Roman" w:cs="Times New Roman"/>
                <w:color w:val="000000"/>
                <w:sz w:val="26"/>
                <w:szCs w:val="26"/>
                <w:rtl/>
              </w:rPr>
              <w:t>المجموع</w:t>
            </w:r>
          </w:p>
        </w:tc>
        <w:tc>
          <w:tcPr>
            <w:tcW w:w="671" w:type="dxa"/>
            <w:tcBorders>
              <w:top w:val="single" w:sz="4" w:space="0" w:color="auto"/>
              <w:left w:val="single" w:sz="4" w:space="0" w:color="auto"/>
              <w:bottom w:val="single" w:sz="4" w:space="0" w:color="auto"/>
              <w:right w:val="single" w:sz="4" w:space="0" w:color="auto"/>
            </w:tcBorders>
            <w:textDirection w:val="btLr"/>
          </w:tcPr>
          <w:p w:rsidR="007F0835" w:rsidRPr="00B61237" w:rsidRDefault="007F0835" w:rsidP="007E2B87">
            <w:pPr>
              <w:bidi/>
              <w:spacing w:line="360" w:lineRule="auto"/>
              <w:ind w:right="113"/>
              <w:jc w:val="center"/>
              <w:rPr>
                <w:rFonts w:ascii="Times New Roman" w:eastAsia="Calibri" w:hAnsi="Times New Roman" w:cs="Times New Roman"/>
                <w:color w:val="000000"/>
                <w:sz w:val="26"/>
                <w:szCs w:val="26"/>
                <w:rtl/>
                <w:lang w:bidi="ar-IQ"/>
              </w:rPr>
            </w:pPr>
            <w:r w:rsidRPr="00B61237">
              <w:rPr>
                <w:rFonts w:ascii="Times New Roman" w:eastAsia="Calibri" w:hAnsi="Times New Roman" w:cs="Times New Roman"/>
                <w:color w:val="000000"/>
                <w:sz w:val="26"/>
                <w:szCs w:val="26"/>
                <w:rtl/>
                <w:lang w:bidi="ar-IQ"/>
              </w:rPr>
              <w:t>مجموع الاناث</w:t>
            </w:r>
          </w:p>
        </w:tc>
        <w:tc>
          <w:tcPr>
            <w:tcW w:w="810" w:type="dxa"/>
            <w:tcBorders>
              <w:top w:val="single" w:sz="4" w:space="0" w:color="auto"/>
              <w:left w:val="single" w:sz="4" w:space="0" w:color="auto"/>
              <w:bottom w:val="single" w:sz="4" w:space="0" w:color="auto"/>
              <w:right w:val="single" w:sz="4" w:space="0" w:color="auto"/>
            </w:tcBorders>
            <w:textDirection w:val="btLr"/>
          </w:tcPr>
          <w:p w:rsidR="007F0835" w:rsidRPr="00B61237" w:rsidRDefault="007F0835" w:rsidP="007E2B87">
            <w:pPr>
              <w:bidi/>
              <w:spacing w:line="360" w:lineRule="auto"/>
              <w:ind w:right="115"/>
              <w:jc w:val="center"/>
              <w:rPr>
                <w:rFonts w:ascii="Times New Roman" w:eastAsia="Calibri" w:hAnsi="Times New Roman" w:cs="Times New Roman"/>
                <w:color w:val="000000"/>
                <w:sz w:val="26"/>
                <w:szCs w:val="26"/>
                <w:rtl/>
                <w:lang w:bidi="ar-IQ"/>
              </w:rPr>
            </w:pPr>
            <w:r w:rsidRPr="00B61237">
              <w:rPr>
                <w:rFonts w:ascii="Times New Roman" w:eastAsia="Calibri" w:hAnsi="Times New Roman" w:cs="Times New Roman"/>
                <w:color w:val="000000"/>
                <w:sz w:val="26"/>
                <w:szCs w:val="26"/>
                <w:rtl/>
                <w:lang w:bidi="ar-IQ"/>
              </w:rPr>
              <w:t xml:space="preserve">نسبة الاناث من اجمالي العاملين </w:t>
            </w:r>
          </w:p>
        </w:tc>
      </w:tr>
      <w:tr w:rsidR="007F0835" w:rsidRPr="00B61237" w:rsidTr="007E2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A0" w:firstRow="1" w:lastRow="0" w:firstColumn="1" w:lastColumn="1" w:noHBand="1" w:noVBand="1"/>
        </w:tblPrEx>
        <w:trPr>
          <w:trHeight w:val="611"/>
          <w:jc w:val="center"/>
        </w:trPr>
        <w:tc>
          <w:tcPr>
            <w:tcW w:w="162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lastRenderedPageBreak/>
              <w:t>دكتوراه</w:t>
            </w:r>
          </w:p>
        </w:tc>
        <w:tc>
          <w:tcPr>
            <w:tcW w:w="771" w:type="dxa"/>
            <w:tcBorders>
              <w:left w:val="single" w:sz="4" w:space="0" w:color="auto"/>
              <w:right w:val="single" w:sz="4" w:space="0" w:color="000000" w:themeColor="text1"/>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p>
        </w:tc>
        <w:tc>
          <w:tcPr>
            <w:tcW w:w="759" w:type="dxa"/>
            <w:tcBorders>
              <w:left w:val="single" w:sz="4" w:space="0" w:color="000000" w:themeColor="text1"/>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p>
        </w:tc>
        <w:tc>
          <w:tcPr>
            <w:tcW w:w="797"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p>
        </w:tc>
        <w:tc>
          <w:tcPr>
            <w:tcW w:w="784"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p>
        </w:tc>
        <w:tc>
          <w:tcPr>
            <w:tcW w:w="784"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p>
        </w:tc>
        <w:tc>
          <w:tcPr>
            <w:tcW w:w="762"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1</w:t>
            </w: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1</w:t>
            </w:r>
          </w:p>
        </w:tc>
        <w:tc>
          <w:tcPr>
            <w:tcW w:w="671"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1</w:t>
            </w: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0.03</w:t>
            </w:r>
          </w:p>
        </w:tc>
      </w:tr>
      <w:tr w:rsidR="007F0835" w:rsidRPr="00B61237" w:rsidTr="007E2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A0" w:firstRow="1" w:lastRow="0" w:firstColumn="1" w:lastColumn="1" w:noHBand="1" w:noVBand="1"/>
        </w:tblPrEx>
        <w:trPr>
          <w:trHeight w:val="620"/>
          <w:jc w:val="center"/>
        </w:trPr>
        <w:tc>
          <w:tcPr>
            <w:tcW w:w="162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ماجستير</w:t>
            </w:r>
          </w:p>
        </w:tc>
        <w:tc>
          <w:tcPr>
            <w:tcW w:w="771"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p>
        </w:tc>
        <w:tc>
          <w:tcPr>
            <w:tcW w:w="759"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p>
        </w:tc>
        <w:tc>
          <w:tcPr>
            <w:tcW w:w="797"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8</w:t>
            </w:r>
          </w:p>
        </w:tc>
        <w:tc>
          <w:tcPr>
            <w:tcW w:w="784"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3</w:t>
            </w:r>
          </w:p>
        </w:tc>
        <w:tc>
          <w:tcPr>
            <w:tcW w:w="784"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2</w:t>
            </w:r>
          </w:p>
        </w:tc>
        <w:tc>
          <w:tcPr>
            <w:tcW w:w="762"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1</w:t>
            </w: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1</w:t>
            </w: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3</w:t>
            </w: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18</w:t>
            </w:r>
          </w:p>
        </w:tc>
        <w:tc>
          <w:tcPr>
            <w:tcW w:w="671"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4</w:t>
            </w: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0.15</w:t>
            </w:r>
          </w:p>
        </w:tc>
      </w:tr>
      <w:tr w:rsidR="007F0835" w:rsidRPr="00B61237" w:rsidTr="007E2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A0" w:firstRow="1" w:lastRow="0" w:firstColumn="1" w:lastColumn="1" w:noHBand="1" w:noVBand="1"/>
        </w:tblPrEx>
        <w:trPr>
          <w:trHeight w:val="539"/>
          <w:jc w:val="center"/>
        </w:trPr>
        <w:tc>
          <w:tcPr>
            <w:tcW w:w="162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proofErr w:type="gramStart"/>
            <w:r w:rsidRPr="00B61237">
              <w:rPr>
                <w:rFonts w:ascii="Times New Roman" w:eastAsia="Calibri" w:hAnsi="Times New Roman" w:cs="Times New Roman"/>
                <w:color w:val="000000"/>
                <w:sz w:val="26"/>
                <w:szCs w:val="26"/>
                <w:rtl/>
              </w:rPr>
              <w:t>دبلوم</w:t>
            </w:r>
            <w:proofErr w:type="gramEnd"/>
            <w:r w:rsidRPr="00B61237">
              <w:rPr>
                <w:rFonts w:ascii="Times New Roman" w:eastAsia="Calibri" w:hAnsi="Times New Roman" w:cs="Times New Roman"/>
                <w:color w:val="000000"/>
                <w:sz w:val="26"/>
                <w:szCs w:val="26"/>
                <w:rtl/>
              </w:rPr>
              <w:t xml:space="preserve"> عالي</w:t>
            </w:r>
          </w:p>
        </w:tc>
        <w:tc>
          <w:tcPr>
            <w:tcW w:w="771"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p>
        </w:tc>
        <w:tc>
          <w:tcPr>
            <w:tcW w:w="759"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p>
        </w:tc>
        <w:tc>
          <w:tcPr>
            <w:tcW w:w="797"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1</w:t>
            </w:r>
          </w:p>
        </w:tc>
        <w:tc>
          <w:tcPr>
            <w:tcW w:w="784"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2</w:t>
            </w:r>
          </w:p>
        </w:tc>
        <w:tc>
          <w:tcPr>
            <w:tcW w:w="784"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p>
        </w:tc>
        <w:tc>
          <w:tcPr>
            <w:tcW w:w="762"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3</w:t>
            </w:r>
          </w:p>
        </w:tc>
        <w:tc>
          <w:tcPr>
            <w:tcW w:w="671"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0</w:t>
            </w: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0</w:t>
            </w:r>
          </w:p>
        </w:tc>
      </w:tr>
      <w:tr w:rsidR="007F0835" w:rsidRPr="00B61237" w:rsidTr="007E2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A0" w:firstRow="1" w:lastRow="0" w:firstColumn="1" w:lastColumn="1" w:noHBand="1" w:noVBand="1"/>
        </w:tblPrEx>
        <w:trPr>
          <w:trHeight w:val="530"/>
          <w:jc w:val="center"/>
        </w:trPr>
        <w:tc>
          <w:tcPr>
            <w:tcW w:w="162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بكالوريوس</w:t>
            </w:r>
          </w:p>
        </w:tc>
        <w:tc>
          <w:tcPr>
            <w:tcW w:w="771"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1</w:t>
            </w:r>
          </w:p>
        </w:tc>
        <w:tc>
          <w:tcPr>
            <w:tcW w:w="759"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10</w:t>
            </w:r>
          </w:p>
        </w:tc>
        <w:tc>
          <w:tcPr>
            <w:tcW w:w="797"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162</w:t>
            </w:r>
          </w:p>
        </w:tc>
        <w:tc>
          <w:tcPr>
            <w:tcW w:w="784"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253</w:t>
            </w:r>
          </w:p>
        </w:tc>
        <w:tc>
          <w:tcPr>
            <w:tcW w:w="784"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69</w:t>
            </w:r>
          </w:p>
        </w:tc>
        <w:tc>
          <w:tcPr>
            <w:tcW w:w="762"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37</w:t>
            </w: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30</w:t>
            </w: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89</w:t>
            </w: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651</w:t>
            </w:r>
          </w:p>
        </w:tc>
        <w:tc>
          <w:tcPr>
            <w:tcW w:w="671"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186</w:t>
            </w: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7.10</w:t>
            </w:r>
          </w:p>
        </w:tc>
      </w:tr>
      <w:tr w:rsidR="007F0835" w:rsidRPr="00B61237" w:rsidTr="007E2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A0" w:firstRow="1" w:lastRow="0" w:firstColumn="1" w:lastColumn="1" w:noHBand="1" w:noVBand="1"/>
        </w:tblPrEx>
        <w:trPr>
          <w:trHeight w:val="530"/>
          <w:jc w:val="center"/>
        </w:trPr>
        <w:tc>
          <w:tcPr>
            <w:tcW w:w="162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دبلوم</w:t>
            </w:r>
          </w:p>
        </w:tc>
        <w:tc>
          <w:tcPr>
            <w:tcW w:w="771"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4</w:t>
            </w:r>
          </w:p>
        </w:tc>
        <w:tc>
          <w:tcPr>
            <w:tcW w:w="759"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6</w:t>
            </w:r>
          </w:p>
        </w:tc>
        <w:tc>
          <w:tcPr>
            <w:tcW w:w="797"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90</w:t>
            </w:r>
          </w:p>
        </w:tc>
        <w:tc>
          <w:tcPr>
            <w:tcW w:w="784"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123</w:t>
            </w:r>
          </w:p>
        </w:tc>
        <w:tc>
          <w:tcPr>
            <w:tcW w:w="784"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40</w:t>
            </w:r>
          </w:p>
        </w:tc>
        <w:tc>
          <w:tcPr>
            <w:tcW w:w="762"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18</w:t>
            </w: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21</w:t>
            </w: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95</w:t>
            </w: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397</w:t>
            </w:r>
          </w:p>
        </w:tc>
        <w:tc>
          <w:tcPr>
            <w:tcW w:w="671"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126</w:t>
            </w: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4.8</w:t>
            </w:r>
          </w:p>
        </w:tc>
      </w:tr>
      <w:tr w:rsidR="007F0835" w:rsidRPr="00B61237" w:rsidTr="007E2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A0" w:firstRow="1" w:lastRow="0" w:firstColumn="1" w:lastColumn="1" w:noHBand="1" w:noVBand="1"/>
        </w:tblPrEx>
        <w:trPr>
          <w:trHeight w:val="530"/>
          <w:jc w:val="center"/>
        </w:trPr>
        <w:tc>
          <w:tcPr>
            <w:tcW w:w="162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اعدادية</w:t>
            </w:r>
          </w:p>
        </w:tc>
        <w:tc>
          <w:tcPr>
            <w:tcW w:w="771"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2</w:t>
            </w:r>
          </w:p>
        </w:tc>
        <w:tc>
          <w:tcPr>
            <w:tcW w:w="759"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10</w:t>
            </w:r>
          </w:p>
        </w:tc>
        <w:tc>
          <w:tcPr>
            <w:tcW w:w="797"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113</w:t>
            </w:r>
          </w:p>
        </w:tc>
        <w:tc>
          <w:tcPr>
            <w:tcW w:w="784"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145</w:t>
            </w:r>
          </w:p>
        </w:tc>
        <w:tc>
          <w:tcPr>
            <w:tcW w:w="784"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46</w:t>
            </w:r>
          </w:p>
        </w:tc>
        <w:tc>
          <w:tcPr>
            <w:tcW w:w="762"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35</w:t>
            </w: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42</w:t>
            </w: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94</w:t>
            </w: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487</w:t>
            </w:r>
          </w:p>
        </w:tc>
        <w:tc>
          <w:tcPr>
            <w:tcW w:w="671"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141</w:t>
            </w: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5.3</w:t>
            </w:r>
          </w:p>
        </w:tc>
      </w:tr>
      <w:tr w:rsidR="007F0835" w:rsidRPr="00B61237" w:rsidTr="007E2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A0" w:firstRow="1" w:lastRow="0" w:firstColumn="1" w:lastColumn="1" w:noHBand="1" w:noVBand="1"/>
        </w:tblPrEx>
        <w:trPr>
          <w:trHeight w:val="530"/>
          <w:jc w:val="center"/>
        </w:trPr>
        <w:tc>
          <w:tcPr>
            <w:tcW w:w="162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متوسطة</w:t>
            </w:r>
          </w:p>
        </w:tc>
        <w:tc>
          <w:tcPr>
            <w:tcW w:w="771"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1</w:t>
            </w:r>
          </w:p>
        </w:tc>
        <w:tc>
          <w:tcPr>
            <w:tcW w:w="759"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6</w:t>
            </w:r>
          </w:p>
        </w:tc>
        <w:tc>
          <w:tcPr>
            <w:tcW w:w="797"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59</w:t>
            </w:r>
          </w:p>
        </w:tc>
        <w:tc>
          <w:tcPr>
            <w:tcW w:w="784"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88</w:t>
            </w:r>
          </w:p>
        </w:tc>
        <w:tc>
          <w:tcPr>
            <w:tcW w:w="784"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25</w:t>
            </w:r>
          </w:p>
        </w:tc>
        <w:tc>
          <w:tcPr>
            <w:tcW w:w="762"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17</w:t>
            </w: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19</w:t>
            </w: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66</w:t>
            </w: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281</w:t>
            </w:r>
          </w:p>
        </w:tc>
        <w:tc>
          <w:tcPr>
            <w:tcW w:w="671"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49</w:t>
            </w: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1.8</w:t>
            </w:r>
          </w:p>
        </w:tc>
      </w:tr>
      <w:tr w:rsidR="007F0835" w:rsidRPr="00B61237" w:rsidTr="007E2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A0" w:firstRow="1" w:lastRow="0" w:firstColumn="1" w:lastColumn="1" w:noHBand="1" w:noVBand="1"/>
        </w:tblPrEx>
        <w:trPr>
          <w:trHeight w:val="530"/>
          <w:jc w:val="center"/>
        </w:trPr>
        <w:tc>
          <w:tcPr>
            <w:tcW w:w="162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ابتدائية</w:t>
            </w:r>
          </w:p>
        </w:tc>
        <w:tc>
          <w:tcPr>
            <w:tcW w:w="771"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4</w:t>
            </w:r>
          </w:p>
        </w:tc>
        <w:tc>
          <w:tcPr>
            <w:tcW w:w="759"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10</w:t>
            </w:r>
          </w:p>
        </w:tc>
        <w:tc>
          <w:tcPr>
            <w:tcW w:w="797"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62</w:t>
            </w:r>
          </w:p>
        </w:tc>
        <w:tc>
          <w:tcPr>
            <w:tcW w:w="784"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147</w:t>
            </w:r>
          </w:p>
        </w:tc>
        <w:tc>
          <w:tcPr>
            <w:tcW w:w="784"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42</w:t>
            </w:r>
          </w:p>
        </w:tc>
        <w:tc>
          <w:tcPr>
            <w:tcW w:w="762"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31</w:t>
            </w: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25</w:t>
            </w: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72</w:t>
            </w: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393</w:t>
            </w:r>
          </w:p>
        </w:tc>
        <w:tc>
          <w:tcPr>
            <w:tcW w:w="671"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60</w:t>
            </w: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2.3</w:t>
            </w:r>
          </w:p>
        </w:tc>
      </w:tr>
      <w:tr w:rsidR="007F0835" w:rsidRPr="00B61237" w:rsidTr="007E2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A0" w:firstRow="1" w:lastRow="0" w:firstColumn="1" w:lastColumn="1" w:noHBand="1" w:noVBand="1"/>
        </w:tblPrEx>
        <w:trPr>
          <w:trHeight w:val="530"/>
          <w:jc w:val="center"/>
        </w:trPr>
        <w:tc>
          <w:tcPr>
            <w:tcW w:w="162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proofErr w:type="gramStart"/>
            <w:r w:rsidRPr="00B61237">
              <w:rPr>
                <w:rFonts w:ascii="Times New Roman" w:eastAsia="Calibri" w:hAnsi="Times New Roman" w:cs="Times New Roman"/>
                <w:color w:val="000000"/>
                <w:sz w:val="26"/>
                <w:szCs w:val="26"/>
                <w:rtl/>
              </w:rPr>
              <w:t>دون</w:t>
            </w:r>
            <w:proofErr w:type="gramEnd"/>
            <w:r w:rsidRPr="00B61237">
              <w:rPr>
                <w:rFonts w:ascii="Times New Roman" w:eastAsia="Calibri" w:hAnsi="Times New Roman" w:cs="Times New Roman"/>
                <w:color w:val="000000"/>
                <w:sz w:val="26"/>
                <w:szCs w:val="26"/>
                <w:rtl/>
              </w:rPr>
              <w:t xml:space="preserve"> الابتدائية</w:t>
            </w:r>
          </w:p>
        </w:tc>
        <w:tc>
          <w:tcPr>
            <w:tcW w:w="771"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3</w:t>
            </w:r>
          </w:p>
        </w:tc>
        <w:tc>
          <w:tcPr>
            <w:tcW w:w="759"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2</w:t>
            </w:r>
          </w:p>
        </w:tc>
        <w:tc>
          <w:tcPr>
            <w:tcW w:w="797"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87</w:t>
            </w:r>
          </w:p>
        </w:tc>
        <w:tc>
          <w:tcPr>
            <w:tcW w:w="784"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178</w:t>
            </w:r>
          </w:p>
        </w:tc>
        <w:tc>
          <w:tcPr>
            <w:tcW w:w="784"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44</w:t>
            </w:r>
          </w:p>
        </w:tc>
        <w:tc>
          <w:tcPr>
            <w:tcW w:w="762"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21</w:t>
            </w: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16</w:t>
            </w: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37</w:t>
            </w: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388</w:t>
            </w:r>
          </w:p>
        </w:tc>
        <w:tc>
          <w:tcPr>
            <w:tcW w:w="671"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46</w:t>
            </w: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1.7</w:t>
            </w:r>
          </w:p>
        </w:tc>
      </w:tr>
      <w:tr w:rsidR="007F0835" w:rsidRPr="00B61237" w:rsidTr="007E2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A0" w:firstRow="1" w:lastRow="0" w:firstColumn="1" w:lastColumn="1" w:noHBand="1" w:noVBand="1"/>
        </w:tblPrEx>
        <w:trPr>
          <w:trHeight w:val="530"/>
          <w:jc w:val="center"/>
        </w:trPr>
        <w:tc>
          <w:tcPr>
            <w:tcW w:w="162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المجموع</w:t>
            </w:r>
          </w:p>
        </w:tc>
        <w:tc>
          <w:tcPr>
            <w:tcW w:w="771"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15</w:t>
            </w:r>
          </w:p>
        </w:tc>
        <w:tc>
          <w:tcPr>
            <w:tcW w:w="759"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44</w:t>
            </w:r>
          </w:p>
        </w:tc>
        <w:tc>
          <w:tcPr>
            <w:tcW w:w="797"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582</w:t>
            </w:r>
          </w:p>
        </w:tc>
        <w:tc>
          <w:tcPr>
            <w:tcW w:w="784"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939</w:t>
            </w:r>
          </w:p>
        </w:tc>
        <w:tc>
          <w:tcPr>
            <w:tcW w:w="784"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268</w:t>
            </w:r>
          </w:p>
        </w:tc>
        <w:tc>
          <w:tcPr>
            <w:tcW w:w="762"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161</w:t>
            </w: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154</w:t>
            </w: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456</w:t>
            </w: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2619</w:t>
            </w:r>
          </w:p>
        </w:tc>
        <w:tc>
          <w:tcPr>
            <w:tcW w:w="671"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p>
        </w:tc>
      </w:tr>
      <w:tr w:rsidR="007F0835" w:rsidRPr="00B61237" w:rsidTr="007E2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A0" w:firstRow="1" w:lastRow="0" w:firstColumn="1" w:lastColumn="1" w:noHBand="1" w:noVBand="1"/>
        </w:tblPrEx>
        <w:trPr>
          <w:trHeight w:val="530"/>
          <w:jc w:val="center"/>
        </w:trPr>
        <w:tc>
          <w:tcPr>
            <w:tcW w:w="162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مجموع الاناث</w:t>
            </w:r>
          </w:p>
        </w:tc>
        <w:tc>
          <w:tcPr>
            <w:tcW w:w="771"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5</w:t>
            </w:r>
          </w:p>
        </w:tc>
        <w:tc>
          <w:tcPr>
            <w:tcW w:w="759"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13</w:t>
            </w:r>
          </w:p>
        </w:tc>
        <w:tc>
          <w:tcPr>
            <w:tcW w:w="797"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131</w:t>
            </w:r>
          </w:p>
        </w:tc>
        <w:tc>
          <w:tcPr>
            <w:tcW w:w="784"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169</w:t>
            </w:r>
          </w:p>
        </w:tc>
        <w:tc>
          <w:tcPr>
            <w:tcW w:w="784"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74</w:t>
            </w:r>
          </w:p>
        </w:tc>
        <w:tc>
          <w:tcPr>
            <w:tcW w:w="762"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33</w:t>
            </w: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46</w:t>
            </w: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142</w:t>
            </w: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p>
        </w:tc>
        <w:tc>
          <w:tcPr>
            <w:tcW w:w="671"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613</w:t>
            </w: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p>
        </w:tc>
      </w:tr>
      <w:tr w:rsidR="007F0835" w:rsidRPr="00B61237" w:rsidTr="007E2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A0" w:firstRow="1" w:lastRow="0" w:firstColumn="1" w:lastColumn="1" w:noHBand="1" w:noVBand="1"/>
        </w:tblPrEx>
        <w:trPr>
          <w:trHeight w:val="530"/>
          <w:jc w:val="center"/>
        </w:trPr>
        <w:tc>
          <w:tcPr>
            <w:tcW w:w="162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نسبة الاناث</w:t>
            </w:r>
          </w:p>
        </w:tc>
        <w:tc>
          <w:tcPr>
            <w:tcW w:w="771"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0.19</w:t>
            </w:r>
          </w:p>
        </w:tc>
        <w:tc>
          <w:tcPr>
            <w:tcW w:w="759"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0.49</w:t>
            </w:r>
          </w:p>
        </w:tc>
        <w:tc>
          <w:tcPr>
            <w:tcW w:w="797"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5.0</w:t>
            </w:r>
          </w:p>
        </w:tc>
        <w:tc>
          <w:tcPr>
            <w:tcW w:w="784"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6.4</w:t>
            </w:r>
          </w:p>
        </w:tc>
        <w:tc>
          <w:tcPr>
            <w:tcW w:w="784"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2.8</w:t>
            </w:r>
          </w:p>
        </w:tc>
        <w:tc>
          <w:tcPr>
            <w:tcW w:w="762"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1.26</w:t>
            </w: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1.7</w:t>
            </w: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5.4</w:t>
            </w: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p>
        </w:tc>
        <w:tc>
          <w:tcPr>
            <w:tcW w:w="671"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p>
        </w:tc>
        <w:tc>
          <w:tcPr>
            <w:tcW w:w="810" w:type="dxa"/>
            <w:tcBorders>
              <w:left w:val="single" w:sz="4" w:space="0" w:color="auto"/>
              <w:right w:val="single" w:sz="4" w:space="0" w:color="auto"/>
            </w:tcBorders>
          </w:tcPr>
          <w:p w:rsidR="007F0835" w:rsidRPr="00B61237" w:rsidRDefault="007F0835" w:rsidP="007E2B87">
            <w:pPr>
              <w:bidi/>
              <w:spacing w:line="360" w:lineRule="auto"/>
              <w:jc w:val="center"/>
              <w:rPr>
                <w:rFonts w:ascii="Times New Roman" w:eastAsia="Calibri" w:hAnsi="Times New Roman" w:cs="Times New Roman"/>
                <w:color w:val="000000"/>
                <w:sz w:val="26"/>
                <w:szCs w:val="26"/>
                <w:rtl/>
              </w:rPr>
            </w:pPr>
            <w:r w:rsidRPr="00B61237">
              <w:rPr>
                <w:rFonts w:ascii="Times New Roman" w:eastAsia="Calibri" w:hAnsi="Times New Roman" w:cs="Times New Roman"/>
                <w:color w:val="000000"/>
                <w:sz w:val="26"/>
                <w:szCs w:val="26"/>
                <w:rtl/>
              </w:rPr>
              <w:t>23.4</w:t>
            </w:r>
          </w:p>
        </w:tc>
      </w:tr>
    </w:tbl>
    <w:p w:rsidR="007F0835" w:rsidRDefault="007F0835" w:rsidP="007F0835">
      <w:pPr>
        <w:bidi/>
        <w:spacing w:after="200" w:line="360" w:lineRule="auto"/>
        <w:jc w:val="both"/>
        <w:rPr>
          <w:rFonts w:ascii="Times New Roman" w:eastAsia="Calibri" w:hAnsi="Times New Roman" w:cs="Times New Roman"/>
          <w:sz w:val="28"/>
          <w:szCs w:val="28"/>
          <w:rtl/>
        </w:rPr>
      </w:pPr>
    </w:p>
    <w:p w:rsidR="007F0835" w:rsidRPr="005D65D7" w:rsidRDefault="007F0835" w:rsidP="007F0835">
      <w:pPr>
        <w:bidi/>
        <w:spacing w:after="200" w:line="360" w:lineRule="auto"/>
        <w:jc w:val="both"/>
        <w:rPr>
          <w:rFonts w:ascii="Times New Roman" w:eastAsia="Calibri" w:hAnsi="Times New Roman" w:cs="Times New Roman"/>
          <w:sz w:val="28"/>
          <w:szCs w:val="28"/>
          <w:rtl/>
        </w:rPr>
      </w:pPr>
      <w:r w:rsidRPr="006C5B95">
        <w:rPr>
          <w:rFonts w:ascii="Times New Roman" w:eastAsia="Calibri" w:hAnsi="Times New Roman" w:cs="Times New Roman"/>
          <w:sz w:val="28"/>
          <w:szCs w:val="28"/>
          <w:rtl/>
        </w:rPr>
        <w:t xml:space="preserve">المصدر: وزارة </w:t>
      </w:r>
      <w:proofErr w:type="gramStart"/>
      <w:r w:rsidRPr="006C5B95">
        <w:rPr>
          <w:rFonts w:ascii="Times New Roman" w:eastAsia="Calibri" w:hAnsi="Times New Roman" w:cs="Times New Roman"/>
          <w:sz w:val="28"/>
          <w:szCs w:val="28"/>
          <w:rtl/>
        </w:rPr>
        <w:t>التخطيط ،</w:t>
      </w:r>
      <w:proofErr w:type="gramEnd"/>
      <w:r w:rsidRPr="006C5B95">
        <w:rPr>
          <w:rFonts w:ascii="Times New Roman" w:eastAsia="Calibri" w:hAnsi="Times New Roman" w:cs="Times New Roman"/>
          <w:sz w:val="28"/>
          <w:szCs w:val="28"/>
          <w:rtl/>
        </w:rPr>
        <w:t xml:space="preserve"> موارد التنمية البشرية، قسم سياسات التشغيل والقوى العاملة, شعبة بنك المعلومات</w:t>
      </w:r>
      <w:r w:rsidRPr="005D65D7">
        <w:rPr>
          <w:rFonts w:ascii="Times New Roman" w:eastAsia="Calibri" w:hAnsi="Times New Roman" w:cs="Times New Roman"/>
          <w:sz w:val="28"/>
          <w:szCs w:val="28"/>
          <w:rtl/>
        </w:rPr>
        <w:t xml:space="preserve"> الوظيفي</w:t>
      </w:r>
      <w:r>
        <w:rPr>
          <w:rFonts w:ascii="Times New Roman" w:eastAsia="Calibri" w:hAnsi="Times New Roman" w:cs="Times New Roman"/>
          <w:sz w:val="28"/>
          <w:szCs w:val="28"/>
          <w:rtl/>
        </w:rPr>
        <w:t>،</w:t>
      </w:r>
      <w:r w:rsidRPr="005D65D7">
        <w:rPr>
          <w:rFonts w:ascii="Times New Roman" w:eastAsia="Calibri" w:hAnsi="Times New Roman" w:cs="Times New Roman"/>
          <w:sz w:val="28"/>
          <w:szCs w:val="28"/>
          <w:rtl/>
        </w:rPr>
        <w:t xml:space="preserve"> 2015.</w:t>
      </w:r>
    </w:p>
    <w:p w:rsidR="007F0835" w:rsidRPr="005D65D7" w:rsidRDefault="007F0835" w:rsidP="007F0835">
      <w:pPr>
        <w:bidi/>
        <w:spacing w:after="0" w:line="360" w:lineRule="auto"/>
        <w:jc w:val="both"/>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أما فيما يخص اعداد العاملين في هيئة السياحة موزعين حسب المهنة والجنس</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 xml:space="preserve"> فقد أوضح جدول (9) نسب الاناث حسب كل مهنة لعام 2015 وكالآتي</w:t>
      </w:r>
      <w:r>
        <w:rPr>
          <w:rFonts w:ascii="Times New Roman" w:eastAsia="Times New Roman" w:hAnsi="Times New Roman" w:cs="Times New Roman"/>
          <w:sz w:val="28"/>
          <w:szCs w:val="28"/>
          <w:rtl/>
          <w:lang w:bidi="ar-IQ"/>
        </w:rPr>
        <w:t>:</w:t>
      </w:r>
    </w:p>
    <w:p w:rsidR="007F0835" w:rsidRPr="005D65D7" w:rsidRDefault="007F0835" w:rsidP="006E5574">
      <w:pPr>
        <w:numPr>
          <w:ilvl w:val="0"/>
          <w:numId w:val="16"/>
        </w:numPr>
        <w:bidi/>
        <w:spacing w:after="0" w:line="360" w:lineRule="auto"/>
        <w:ind w:left="424" w:hanging="425"/>
        <w:contextualSpacing/>
        <w:jc w:val="both"/>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 xml:space="preserve">ان اعلى نسبة كانت في مهنة الخدمات (10.8%) والبالغ عددهم (283) </w:t>
      </w:r>
      <w:proofErr w:type="gramStart"/>
      <w:r w:rsidRPr="005D65D7">
        <w:rPr>
          <w:rFonts w:ascii="Times New Roman" w:eastAsia="Times New Roman" w:hAnsi="Times New Roman" w:cs="Times New Roman"/>
          <w:sz w:val="28"/>
          <w:szCs w:val="28"/>
          <w:rtl/>
          <w:lang w:bidi="ar-IQ"/>
        </w:rPr>
        <w:t>وهي</w:t>
      </w:r>
      <w:proofErr w:type="gramEnd"/>
      <w:r w:rsidRPr="005D65D7">
        <w:rPr>
          <w:rFonts w:ascii="Times New Roman" w:eastAsia="Times New Roman" w:hAnsi="Times New Roman" w:cs="Times New Roman"/>
          <w:sz w:val="28"/>
          <w:szCs w:val="28"/>
          <w:rtl/>
          <w:lang w:bidi="ar-IQ"/>
        </w:rPr>
        <w:t xml:space="preserve"> تشمل العاملات في النظافة وعاملات الخدمة.</w:t>
      </w:r>
    </w:p>
    <w:p w:rsidR="007F0835" w:rsidRPr="005D65D7" w:rsidRDefault="007F0835" w:rsidP="006E5574">
      <w:pPr>
        <w:numPr>
          <w:ilvl w:val="0"/>
          <w:numId w:val="16"/>
        </w:numPr>
        <w:bidi/>
        <w:spacing w:after="0" w:line="360" w:lineRule="auto"/>
        <w:contextualSpacing/>
        <w:jc w:val="both"/>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lastRenderedPageBreak/>
        <w:t xml:space="preserve">والمرتبة الثانية هي نسبة العاملات في مهنة الاختصاصيون والفنيون بنسبة (10.27%) والبالغ عددهم (269) وهي تشمل حملة شهادة البكالوريوس والدبلوم والاعدادية </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المهندسين والفنيين).</w:t>
      </w:r>
    </w:p>
    <w:p w:rsidR="007F0835" w:rsidRPr="005D65D7" w:rsidRDefault="007F0835" w:rsidP="006E5574">
      <w:pPr>
        <w:numPr>
          <w:ilvl w:val="0"/>
          <w:numId w:val="16"/>
        </w:numPr>
        <w:bidi/>
        <w:spacing w:after="0" w:line="360" w:lineRule="auto"/>
        <w:contextualSpacing/>
        <w:jc w:val="both"/>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والمرتبة الثالثة هي نسبة العاملات في مهنة الموظفون التنفيذيون بنسبة (1.37%) ويشمل مسؤولات الشعب فما دون.</w:t>
      </w:r>
    </w:p>
    <w:p w:rsidR="007F0835" w:rsidRPr="005D65D7" w:rsidRDefault="007F0835" w:rsidP="006E5574">
      <w:pPr>
        <w:numPr>
          <w:ilvl w:val="0"/>
          <w:numId w:val="16"/>
        </w:numPr>
        <w:bidi/>
        <w:spacing w:after="0" w:line="360" w:lineRule="auto"/>
        <w:contextualSpacing/>
        <w:jc w:val="both"/>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اما مهنة التشريعيون والرؤساء الاداريون فكانت نسبة الاناث فيهم (0.7%) والبالغ عددهم (20) فقط</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 xml:space="preserve"> ويشمل القانونيون ومدراء الاقسام فما دون. </w:t>
      </w:r>
    </w:p>
    <w:p w:rsidR="007F0835" w:rsidRPr="005D65D7" w:rsidRDefault="007F0835" w:rsidP="006E5574">
      <w:pPr>
        <w:numPr>
          <w:ilvl w:val="0"/>
          <w:numId w:val="16"/>
        </w:numPr>
        <w:bidi/>
        <w:spacing w:after="0" w:line="360" w:lineRule="auto"/>
        <w:contextualSpacing/>
        <w:jc w:val="both"/>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وبلغت نسبة الاناث العاملات في مهنة العاملون في الزراعة (0.2%) وعددهم (5) فقط.</w:t>
      </w:r>
    </w:p>
    <w:p w:rsidR="007F0835" w:rsidRDefault="007F0835" w:rsidP="007F0835">
      <w:pPr>
        <w:bidi/>
        <w:spacing w:after="0" w:line="360" w:lineRule="auto"/>
        <w:jc w:val="center"/>
        <w:rPr>
          <w:rFonts w:ascii="Times New Roman" w:eastAsia="Calibri" w:hAnsi="Times New Roman" w:cs="Times New Roman"/>
          <w:sz w:val="28"/>
          <w:szCs w:val="28"/>
          <w:rtl/>
          <w:lang w:bidi="ar-IQ"/>
        </w:rPr>
      </w:pPr>
    </w:p>
    <w:p w:rsidR="007F0835" w:rsidRPr="005D65D7" w:rsidRDefault="007F0835" w:rsidP="007F0835">
      <w:pPr>
        <w:bidi/>
        <w:spacing w:after="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جدول (9)</w:t>
      </w:r>
    </w:p>
    <w:p w:rsidR="007F0835" w:rsidRPr="005D65D7" w:rsidRDefault="007F0835" w:rsidP="007F0835">
      <w:pPr>
        <w:bidi/>
        <w:spacing w:after="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اعداد العاملين في هيئة السياحة حسب المهنة والجنس للعام 2015</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1359"/>
        <w:gridCol w:w="1236"/>
        <w:gridCol w:w="1315"/>
        <w:gridCol w:w="1230"/>
      </w:tblGrid>
      <w:tr w:rsidR="007F0835" w:rsidRPr="005D65D7" w:rsidTr="007E2B87">
        <w:trPr>
          <w:jc w:val="center"/>
        </w:trPr>
        <w:tc>
          <w:tcPr>
            <w:tcW w:w="3739" w:type="dxa"/>
            <w:vMerge w:val="restart"/>
            <w:shd w:val="clear" w:color="auto" w:fill="auto"/>
          </w:tcPr>
          <w:p w:rsidR="007F0835" w:rsidRPr="005D65D7" w:rsidRDefault="007F0835" w:rsidP="007E2B87">
            <w:pPr>
              <w:bidi/>
              <w:spacing w:after="20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المهن</w:t>
            </w:r>
          </w:p>
        </w:tc>
        <w:tc>
          <w:tcPr>
            <w:tcW w:w="5503" w:type="dxa"/>
            <w:gridSpan w:val="4"/>
            <w:shd w:val="clear" w:color="auto" w:fill="auto"/>
          </w:tcPr>
          <w:p w:rsidR="007F0835" w:rsidRPr="005D65D7" w:rsidRDefault="007F0835" w:rsidP="007E2B87">
            <w:pPr>
              <w:bidi/>
              <w:spacing w:after="20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عدد العاملين</w:t>
            </w:r>
          </w:p>
        </w:tc>
      </w:tr>
      <w:tr w:rsidR="007F0835" w:rsidRPr="005D65D7" w:rsidTr="007E2B87">
        <w:trPr>
          <w:jc w:val="center"/>
        </w:trPr>
        <w:tc>
          <w:tcPr>
            <w:tcW w:w="3739" w:type="dxa"/>
            <w:vMerge/>
            <w:shd w:val="clear" w:color="auto" w:fill="auto"/>
          </w:tcPr>
          <w:p w:rsidR="007F0835" w:rsidRPr="005D65D7" w:rsidRDefault="007F0835" w:rsidP="007E2B87">
            <w:pPr>
              <w:bidi/>
              <w:spacing w:after="200" w:line="360" w:lineRule="auto"/>
              <w:jc w:val="center"/>
              <w:rPr>
                <w:rFonts w:ascii="Times New Roman" w:eastAsia="Calibri" w:hAnsi="Times New Roman" w:cs="Times New Roman"/>
                <w:sz w:val="28"/>
                <w:szCs w:val="28"/>
                <w:rtl/>
                <w:lang w:bidi="ar-IQ"/>
              </w:rPr>
            </w:pPr>
          </w:p>
        </w:tc>
        <w:tc>
          <w:tcPr>
            <w:tcW w:w="1470" w:type="dxa"/>
            <w:shd w:val="clear" w:color="auto" w:fill="auto"/>
          </w:tcPr>
          <w:p w:rsidR="007F0835" w:rsidRPr="005D65D7" w:rsidRDefault="007F0835" w:rsidP="007E2B87">
            <w:pPr>
              <w:bidi/>
              <w:spacing w:after="20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ذكور</w:t>
            </w:r>
          </w:p>
        </w:tc>
        <w:tc>
          <w:tcPr>
            <w:tcW w:w="1350" w:type="dxa"/>
            <w:shd w:val="clear" w:color="auto" w:fill="auto"/>
          </w:tcPr>
          <w:p w:rsidR="007F0835" w:rsidRPr="005D65D7" w:rsidRDefault="007F0835" w:rsidP="007E2B87">
            <w:pPr>
              <w:bidi/>
              <w:spacing w:after="20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اناث</w:t>
            </w:r>
          </w:p>
        </w:tc>
        <w:tc>
          <w:tcPr>
            <w:tcW w:w="1380" w:type="dxa"/>
            <w:shd w:val="clear" w:color="auto" w:fill="auto"/>
          </w:tcPr>
          <w:p w:rsidR="007F0835" w:rsidRPr="005D65D7" w:rsidRDefault="007F0835" w:rsidP="007E2B87">
            <w:pPr>
              <w:bidi/>
              <w:spacing w:after="20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المجموع</w:t>
            </w:r>
          </w:p>
        </w:tc>
        <w:tc>
          <w:tcPr>
            <w:tcW w:w="1303" w:type="dxa"/>
            <w:shd w:val="clear" w:color="auto" w:fill="auto"/>
          </w:tcPr>
          <w:p w:rsidR="007F0835" w:rsidRPr="005D65D7" w:rsidRDefault="007F0835" w:rsidP="007E2B87">
            <w:pPr>
              <w:bidi/>
              <w:spacing w:after="20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نسبة الاناث</w:t>
            </w:r>
          </w:p>
        </w:tc>
      </w:tr>
      <w:tr w:rsidR="007F0835" w:rsidRPr="005D65D7" w:rsidTr="007E2B87">
        <w:trPr>
          <w:jc w:val="center"/>
        </w:trPr>
        <w:tc>
          <w:tcPr>
            <w:tcW w:w="3739" w:type="dxa"/>
            <w:shd w:val="clear" w:color="auto" w:fill="auto"/>
          </w:tcPr>
          <w:p w:rsidR="007F0835" w:rsidRPr="005D65D7" w:rsidRDefault="007F0835" w:rsidP="007E2B87">
            <w:pPr>
              <w:bidi/>
              <w:spacing w:after="20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الاختصاصيون والفنيون</w:t>
            </w:r>
          </w:p>
        </w:tc>
        <w:tc>
          <w:tcPr>
            <w:tcW w:w="1470" w:type="dxa"/>
            <w:shd w:val="clear" w:color="auto" w:fill="auto"/>
          </w:tcPr>
          <w:p w:rsidR="007F0835" w:rsidRPr="005D65D7" w:rsidRDefault="007F0835" w:rsidP="007E2B87">
            <w:pPr>
              <w:bidi/>
              <w:spacing w:after="20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655</w:t>
            </w:r>
          </w:p>
        </w:tc>
        <w:tc>
          <w:tcPr>
            <w:tcW w:w="1350" w:type="dxa"/>
            <w:shd w:val="clear" w:color="auto" w:fill="auto"/>
          </w:tcPr>
          <w:p w:rsidR="007F0835" w:rsidRPr="005D65D7" w:rsidRDefault="007F0835" w:rsidP="007E2B87">
            <w:pPr>
              <w:bidi/>
              <w:spacing w:after="20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269</w:t>
            </w:r>
          </w:p>
        </w:tc>
        <w:tc>
          <w:tcPr>
            <w:tcW w:w="1380" w:type="dxa"/>
            <w:shd w:val="clear" w:color="auto" w:fill="auto"/>
          </w:tcPr>
          <w:p w:rsidR="007F0835" w:rsidRPr="005D65D7" w:rsidRDefault="007F0835" w:rsidP="007E2B87">
            <w:pPr>
              <w:bidi/>
              <w:spacing w:after="20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924</w:t>
            </w:r>
          </w:p>
        </w:tc>
        <w:tc>
          <w:tcPr>
            <w:tcW w:w="1303" w:type="dxa"/>
            <w:shd w:val="clear" w:color="auto" w:fill="auto"/>
          </w:tcPr>
          <w:p w:rsidR="007F0835" w:rsidRPr="005D65D7" w:rsidRDefault="007F0835" w:rsidP="007E2B87">
            <w:pPr>
              <w:bidi/>
              <w:spacing w:after="20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10.27</w:t>
            </w:r>
          </w:p>
        </w:tc>
      </w:tr>
      <w:tr w:rsidR="007F0835" w:rsidRPr="005D65D7" w:rsidTr="007E2B87">
        <w:trPr>
          <w:jc w:val="center"/>
        </w:trPr>
        <w:tc>
          <w:tcPr>
            <w:tcW w:w="3739" w:type="dxa"/>
            <w:shd w:val="clear" w:color="auto" w:fill="auto"/>
          </w:tcPr>
          <w:p w:rsidR="007F0835" w:rsidRPr="005D65D7" w:rsidRDefault="007F0835" w:rsidP="007E2B87">
            <w:pPr>
              <w:bidi/>
              <w:spacing w:after="20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التشريعيون والرؤساء الاداريون</w:t>
            </w:r>
          </w:p>
        </w:tc>
        <w:tc>
          <w:tcPr>
            <w:tcW w:w="1470" w:type="dxa"/>
            <w:shd w:val="clear" w:color="auto" w:fill="auto"/>
          </w:tcPr>
          <w:p w:rsidR="007F0835" w:rsidRPr="005D65D7" w:rsidRDefault="007F0835" w:rsidP="007E2B87">
            <w:pPr>
              <w:bidi/>
              <w:spacing w:after="20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62</w:t>
            </w:r>
          </w:p>
        </w:tc>
        <w:tc>
          <w:tcPr>
            <w:tcW w:w="1350" w:type="dxa"/>
            <w:shd w:val="clear" w:color="auto" w:fill="auto"/>
          </w:tcPr>
          <w:p w:rsidR="007F0835" w:rsidRPr="005D65D7" w:rsidRDefault="007F0835" w:rsidP="007E2B87">
            <w:pPr>
              <w:bidi/>
              <w:spacing w:after="20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20</w:t>
            </w:r>
          </w:p>
        </w:tc>
        <w:tc>
          <w:tcPr>
            <w:tcW w:w="1380" w:type="dxa"/>
            <w:shd w:val="clear" w:color="auto" w:fill="auto"/>
          </w:tcPr>
          <w:p w:rsidR="007F0835" w:rsidRPr="005D65D7" w:rsidRDefault="007F0835" w:rsidP="007E2B87">
            <w:pPr>
              <w:bidi/>
              <w:spacing w:after="20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82</w:t>
            </w:r>
          </w:p>
        </w:tc>
        <w:tc>
          <w:tcPr>
            <w:tcW w:w="1303" w:type="dxa"/>
            <w:shd w:val="clear" w:color="auto" w:fill="auto"/>
          </w:tcPr>
          <w:p w:rsidR="007F0835" w:rsidRPr="005D65D7" w:rsidRDefault="007F0835" w:rsidP="007E2B87">
            <w:pPr>
              <w:bidi/>
              <w:spacing w:after="20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0.7</w:t>
            </w:r>
          </w:p>
        </w:tc>
      </w:tr>
      <w:tr w:rsidR="007F0835" w:rsidRPr="005D65D7" w:rsidTr="007E2B87">
        <w:trPr>
          <w:jc w:val="center"/>
        </w:trPr>
        <w:tc>
          <w:tcPr>
            <w:tcW w:w="3739" w:type="dxa"/>
            <w:shd w:val="clear" w:color="auto" w:fill="auto"/>
          </w:tcPr>
          <w:p w:rsidR="007F0835" w:rsidRPr="005D65D7" w:rsidRDefault="007F0835" w:rsidP="007E2B87">
            <w:pPr>
              <w:bidi/>
              <w:spacing w:after="20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الموظفون التنفيذيون</w:t>
            </w:r>
          </w:p>
        </w:tc>
        <w:tc>
          <w:tcPr>
            <w:tcW w:w="1470" w:type="dxa"/>
            <w:shd w:val="clear" w:color="auto" w:fill="auto"/>
          </w:tcPr>
          <w:p w:rsidR="007F0835" w:rsidRPr="005D65D7" w:rsidRDefault="007F0835" w:rsidP="007E2B87">
            <w:pPr>
              <w:bidi/>
              <w:spacing w:after="20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48</w:t>
            </w:r>
          </w:p>
        </w:tc>
        <w:tc>
          <w:tcPr>
            <w:tcW w:w="1350" w:type="dxa"/>
            <w:shd w:val="clear" w:color="auto" w:fill="auto"/>
          </w:tcPr>
          <w:p w:rsidR="007F0835" w:rsidRPr="005D65D7" w:rsidRDefault="007F0835" w:rsidP="007E2B87">
            <w:pPr>
              <w:bidi/>
              <w:spacing w:after="20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36</w:t>
            </w:r>
          </w:p>
        </w:tc>
        <w:tc>
          <w:tcPr>
            <w:tcW w:w="1380" w:type="dxa"/>
            <w:shd w:val="clear" w:color="auto" w:fill="auto"/>
          </w:tcPr>
          <w:p w:rsidR="007F0835" w:rsidRPr="005D65D7" w:rsidRDefault="007F0835" w:rsidP="007E2B87">
            <w:pPr>
              <w:bidi/>
              <w:spacing w:after="20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84</w:t>
            </w:r>
          </w:p>
        </w:tc>
        <w:tc>
          <w:tcPr>
            <w:tcW w:w="1303" w:type="dxa"/>
            <w:shd w:val="clear" w:color="auto" w:fill="auto"/>
          </w:tcPr>
          <w:p w:rsidR="007F0835" w:rsidRPr="005D65D7" w:rsidRDefault="007F0835" w:rsidP="007E2B87">
            <w:pPr>
              <w:bidi/>
              <w:spacing w:after="20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1.37</w:t>
            </w:r>
          </w:p>
        </w:tc>
      </w:tr>
      <w:tr w:rsidR="007F0835" w:rsidRPr="005D65D7" w:rsidTr="007E2B87">
        <w:trPr>
          <w:jc w:val="center"/>
        </w:trPr>
        <w:tc>
          <w:tcPr>
            <w:tcW w:w="3739" w:type="dxa"/>
            <w:shd w:val="clear" w:color="auto" w:fill="auto"/>
          </w:tcPr>
          <w:p w:rsidR="007F0835" w:rsidRPr="005D65D7" w:rsidRDefault="007F0835" w:rsidP="007E2B87">
            <w:pPr>
              <w:bidi/>
              <w:spacing w:after="20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العاملون في البيع</w:t>
            </w:r>
          </w:p>
        </w:tc>
        <w:tc>
          <w:tcPr>
            <w:tcW w:w="1470" w:type="dxa"/>
            <w:shd w:val="clear" w:color="auto" w:fill="auto"/>
          </w:tcPr>
          <w:p w:rsidR="007F0835" w:rsidRPr="005D65D7" w:rsidRDefault="007F0835" w:rsidP="007E2B87">
            <w:pPr>
              <w:bidi/>
              <w:spacing w:after="200"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w:t>
            </w:r>
          </w:p>
        </w:tc>
        <w:tc>
          <w:tcPr>
            <w:tcW w:w="1350" w:type="dxa"/>
            <w:shd w:val="clear" w:color="auto" w:fill="auto"/>
          </w:tcPr>
          <w:p w:rsidR="007F0835" w:rsidRPr="005D65D7" w:rsidRDefault="007F0835" w:rsidP="007E2B87">
            <w:pPr>
              <w:bidi/>
              <w:spacing w:after="20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w:t>
            </w:r>
          </w:p>
        </w:tc>
        <w:tc>
          <w:tcPr>
            <w:tcW w:w="1380" w:type="dxa"/>
            <w:shd w:val="clear" w:color="auto" w:fill="auto"/>
          </w:tcPr>
          <w:p w:rsidR="007F0835" w:rsidRPr="005D65D7" w:rsidRDefault="007F0835" w:rsidP="007E2B87">
            <w:pPr>
              <w:bidi/>
              <w:spacing w:after="20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w:t>
            </w:r>
          </w:p>
        </w:tc>
        <w:tc>
          <w:tcPr>
            <w:tcW w:w="1303" w:type="dxa"/>
            <w:shd w:val="clear" w:color="auto" w:fill="auto"/>
          </w:tcPr>
          <w:p w:rsidR="007F0835" w:rsidRPr="005D65D7" w:rsidRDefault="007F0835" w:rsidP="007E2B87">
            <w:pPr>
              <w:bidi/>
              <w:spacing w:after="20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0</w:t>
            </w:r>
          </w:p>
        </w:tc>
      </w:tr>
      <w:tr w:rsidR="007F0835" w:rsidRPr="005D65D7" w:rsidTr="007E2B87">
        <w:trPr>
          <w:jc w:val="center"/>
        </w:trPr>
        <w:tc>
          <w:tcPr>
            <w:tcW w:w="3739" w:type="dxa"/>
            <w:shd w:val="clear" w:color="auto" w:fill="auto"/>
          </w:tcPr>
          <w:p w:rsidR="007F0835" w:rsidRPr="005D65D7" w:rsidRDefault="007F0835" w:rsidP="007E2B87">
            <w:pPr>
              <w:bidi/>
              <w:spacing w:after="20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العاملون في الزراعة</w:t>
            </w:r>
          </w:p>
        </w:tc>
        <w:tc>
          <w:tcPr>
            <w:tcW w:w="1470" w:type="dxa"/>
            <w:shd w:val="clear" w:color="auto" w:fill="auto"/>
          </w:tcPr>
          <w:p w:rsidR="007F0835" w:rsidRPr="005D65D7" w:rsidRDefault="007F0835" w:rsidP="007E2B87">
            <w:pPr>
              <w:bidi/>
              <w:spacing w:after="20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16</w:t>
            </w:r>
          </w:p>
        </w:tc>
        <w:tc>
          <w:tcPr>
            <w:tcW w:w="1350" w:type="dxa"/>
            <w:shd w:val="clear" w:color="auto" w:fill="auto"/>
          </w:tcPr>
          <w:p w:rsidR="007F0835" w:rsidRPr="005D65D7" w:rsidRDefault="007F0835" w:rsidP="007E2B87">
            <w:pPr>
              <w:bidi/>
              <w:spacing w:after="20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5</w:t>
            </w:r>
          </w:p>
        </w:tc>
        <w:tc>
          <w:tcPr>
            <w:tcW w:w="1380" w:type="dxa"/>
            <w:shd w:val="clear" w:color="auto" w:fill="auto"/>
          </w:tcPr>
          <w:p w:rsidR="007F0835" w:rsidRPr="005D65D7" w:rsidRDefault="007F0835" w:rsidP="007E2B87">
            <w:pPr>
              <w:bidi/>
              <w:spacing w:after="20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21</w:t>
            </w:r>
          </w:p>
        </w:tc>
        <w:tc>
          <w:tcPr>
            <w:tcW w:w="1303" w:type="dxa"/>
            <w:shd w:val="clear" w:color="auto" w:fill="auto"/>
          </w:tcPr>
          <w:p w:rsidR="007F0835" w:rsidRPr="005D65D7" w:rsidRDefault="007F0835" w:rsidP="007E2B87">
            <w:pPr>
              <w:bidi/>
              <w:spacing w:after="20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0.2</w:t>
            </w:r>
          </w:p>
        </w:tc>
      </w:tr>
      <w:tr w:rsidR="007F0835" w:rsidRPr="005D65D7" w:rsidTr="007E2B87">
        <w:trPr>
          <w:jc w:val="center"/>
        </w:trPr>
        <w:tc>
          <w:tcPr>
            <w:tcW w:w="3739" w:type="dxa"/>
            <w:shd w:val="clear" w:color="auto" w:fill="auto"/>
          </w:tcPr>
          <w:p w:rsidR="007F0835" w:rsidRPr="005D65D7" w:rsidRDefault="007F0835" w:rsidP="007E2B87">
            <w:pPr>
              <w:bidi/>
              <w:spacing w:after="20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العاملون في الخدمات</w:t>
            </w:r>
          </w:p>
        </w:tc>
        <w:tc>
          <w:tcPr>
            <w:tcW w:w="1470" w:type="dxa"/>
            <w:shd w:val="clear" w:color="auto" w:fill="auto"/>
          </w:tcPr>
          <w:p w:rsidR="007F0835" w:rsidRPr="005D65D7" w:rsidRDefault="007F0835" w:rsidP="007E2B87">
            <w:pPr>
              <w:bidi/>
              <w:spacing w:after="20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1225</w:t>
            </w:r>
          </w:p>
        </w:tc>
        <w:tc>
          <w:tcPr>
            <w:tcW w:w="1350" w:type="dxa"/>
            <w:shd w:val="clear" w:color="auto" w:fill="auto"/>
          </w:tcPr>
          <w:p w:rsidR="007F0835" w:rsidRPr="005D65D7" w:rsidRDefault="007F0835" w:rsidP="007E2B87">
            <w:pPr>
              <w:bidi/>
              <w:spacing w:after="20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283</w:t>
            </w:r>
          </w:p>
        </w:tc>
        <w:tc>
          <w:tcPr>
            <w:tcW w:w="1380" w:type="dxa"/>
            <w:shd w:val="clear" w:color="auto" w:fill="auto"/>
          </w:tcPr>
          <w:p w:rsidR="007F0835" w:rsidRPr="005D65D7" w:rsidRDefault="007F0835" w:rsidP="007E2B87">
            <w:pPr>
              <w:bidi/>
              <w:spacing w:after="20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1508</w:t>
            </w:r>
          </w:p>
        </w:tc>
        <w:tc>
          <w:tcPr>
            <w:tcW w:w="1303" w:type="dxa"/>
            <w:shd w:val="clear" w:color="auto" w:fill="auto"/>
          </w:tcPr>
          <w:p w:rsidR="007F0835" w:rsidRPr="005D65D7" w:rsidRDefault="007F0835" w:rsidP="007E2B87">
            <w:pPr>
              <w:bidi/>
              <w:spacing w:after="20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10.8</w:t>
            </w:r>
          </w:p>
        </w:tc>
      </w:tr>
      <w:tr w:rsidR="007F0835" w:rsidRPr="005D65D7" w:rsidTr="007E2B87">
        <w:trPr>
          <w:jc w:val="center"/>
        </w:trPr>
        <w:tc>
          <w:tcPr>
            <w:tcW w:w="3739" w:type="dxa"/>
            <w:shd w:val="clear" w:color="auto" w:fill="auto"/>
          </w:tcPr>
          <w:p w:rsidR="007F0835" w:rsidRPr="005D65D7" w:rsidRDefault="007F0835" w:rsidP="007E2B87">
            <w:pPr>
              <w:bidi/>
              <w:spacing w:after="20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العاملون في الانتاج</w:t>
            </w:r>
          </w:p>
        </w:tc>
        <w:tc>
          <w:tcPr>
            <w:tcW w:w="1470" w:type="dxa"/>
            <w:shd w:val="clear" w:color="auto" w:fill="auto"/>
          </w:tcPr>
          <w:p w:rsidR="007F0835" w:rsidRPr="005D65D7" w:rsidRDefault="007F0835" w:rsidP="007E2B87">
            <w:pPr>
              <w:bidi/>
              <w:spacing w:after="200" w:line="360" w:lineRule="auto"/>
              <w:jc w:val="center"/>
              <w:rPr>
                <w:rFonts w:ascii="Times New Roman" w:eastAsia="Calibri" w:hAnsi="Times New Roman" w:cs="Times New Roman"/>
                <w:b/>
                <w:bCs/>
                <w:sz w:val="28"/>
                <w:szCs w:val="28"/>
                <w:rtl/>
                <w:lang w:bidi="ar-IQ"/>
              </w:rPr>
            </w:pPr>
            <w:r w:rsidRPr="005D65D7">
              <w:rPr>
                <w:rFonts w:ascii="Times New Roman" w:eastAsia="Calibri" w:hAnsi="Times New Roman" w:cs="Times New Roman"/>
                <w:b/>
                <w:bCs/>
                <w:sz w:val="28"/>
                <w:szCs w:val="28"/>
                <w:rtl/>
                <w:lang w:bidi="ar-IQ"/>
              </w:rPr>
              <w:t>-</w:t>
            </w:r>
          </w:p>
        </w:tc>
        <w:tc>
          <w:tcPr>
            <w:tcW w:w="1350" w:type="dxa"/>
            <w:shd w:val="clear" w:color="auto" w:fill="auto"/>
          </w:tcPr>
          <w:p w:rsidR="007F0835" w:rsidRPr="005D65D7" w:rsidRDefault="007F0835" w:rsidP="007E2B87">
            <w:pPr>
              <w:bidi/>
              <w:spacing w:after="20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w:t>
            </w:r>
          </w:p>
        </w:tc>
        <w:tc>
          <w:tcPr>
            <w:tcW w:w="1380" w:type="dxa"/>
            <w:shd w:val="clear" w:color="auto" w:fill="auto"/>
          </w:tcPr>
          <w:p w:rsidR="007F0835" w:rsidRPr="005D65D7" w:rsidRDefault="007F0835" w:rsidP="007E2B87">
            <w:pPr>
              <w:bidi/>
              <w:spacing w:after="20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w:t>
            </w:r>
          </w:p>
        </w:tc>
        <w:tc>
          <w:tcPr>
            <w:tcW w:w="1303" w:type="dxa"/>
            <w:shd w:val="clear" w:color="auto" w:fill="auto"/>
          </w:tcPr>
          <w:p w:rsidR="007F0835" w:rsidRPr="005D65D7" w:rsidRDefault="007F0835" w:rsidP="007E2B87">
            <w:pPr>
              <w:bidi/>
              <w:spacing w:after="20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0</w:t>
            </w:r>
          </w:p>
        </w:tc>
      </w:tr>
      <w:tr w:rsidR="007F0835" w:rsidRPr="005D65D7" w:rsidTr="007E2B87">
        <w:trPr>
          <w:jc w:val="center"/>
        </w:trPr>
        <w:tc>
          <w:tcPr>
            <w:tcW w:w="3739" w:type="dxa"/>
            <w:shd w:val="clear" w:color="auto" w:fill="auto"/>
          </w:tcPr>
          <w:p w:rsidR="007F0835" w:rsidRPr="005D65D7" w:rsidRDefault="007F0835" w:rsidP="007E2B87">
            <w:pPr>
              <w:bidi/>
              <w:spacing w:after="20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المجموع</w:t>
            </w:r>
          </w:p>
        </w:tc>
        <w:tc>
          <w:tcPr>
            <w:tcW w:w="1470" w:type="dxa"/>
            <w:shd w:val="clear" w:color="auto" w:fill="auto"/>
          </w:tcPr>
          <w:p w:rsidR="007F0835" w:rsidRPr="005D65D7" w:rsidRDefault="007F0835" w:rsidP="007E2B87">
            <w:pPr>
              <w:bidi/>
              <w:spacing w:after="20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2006</w:t>
            </w:r>
          </w:p>
        </w:tc>
        <w:tc>
          <w:tcPr>
            <w:tcW w:w="1350" w:type="dxa"/>
            <w:shd w:val="clear" w:color="auto" w:fill="auto"/>
          </w:tcPr>
          <w:p w:rsidR="007F0835" w:rsidRPr="005D65D7" w:rsidRDefault="007F0835" w:rsidP="007E2B87">
            <w:pPr>
              <w:bidi/>
              <w:spacing w:after="20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613</w:t>
            </w:r>
          </w:p>
        </w:tc>
        <w:tc>
          <w:tcPr>
            <w:tcW w:w="1380" w:type="dxa"/>
            <w:shd w:val="clear" w:color="auto" w:fill="auto"/>
          </w:tcPr>
          <w:p w:rsidR="007F0835" w:rsidRPr="005D65D7" w:rsidRDefault="007F0835" w:rsidP="007E2B87">
            <w:pPr>
              <w:bidi/>
              <w:spacing w:after="20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2619</w:t>
            </w:r>
          </w:p>
        </w:tc>
        <w:tc>
          <w:tcPr>
            <w:tcW w:w="1303" w:type="dxa"/>
            <w:shd w:val="clear" w:color="auto" w:fill="auto"/>
          </w:tcPr>
          <w:p w:rsidR="007F0835" w:rsidRPr="005D65D7" w:rsidRDefault="007F0835" w:rsidP="007E2B87">
            <w:pPr>
              <w:bidi/>
              <w:spacing w:after="200" w:line="360" w:lineRule="auto"/>
              <w:jc w:val="center"/>
              <w:rPr>
                <w:rFonts w:ascii="Times New Roman" w:eastAsia="Calibri" w:hAnsi="Times New Roman" w:cs="Times New Roman"/>
                <w:sz w:val="28"/>
                <w:szCs w:val="28"/>
                <w:rtl/>
                <w:lang w:bidi="ar-IQ"/>
              </w:rPr>
            </w:pPr>
            <w:r w:rsidRPr="005D65D7">
              <w:rPr>
                <w:rFonts w:ascii="Times New Roman" w:eastAsia="Calibri" w:hAnsi="Times New Roman" w:cs="Times New Roman"/>
                <w:sz w:val="28"/>
                <w:szCs w:val="28"/>
                <w:rtl/>
                <w:lang w:bidi="ar-IQ"/>
              </w:rPr>
              <w:t>23.4</w:t>
            </w:r>
          </w:p>
        </w:tc>
      </w:tr>
    </w:tbl>
    <w:p w:rsidR="007F0835" w:rsidRDefault="007F0835" w:rsidP="007F0835">
      <w:pPr>
        <w:bidi/>
        <w:spacing w:after="200" w:line="360" w:lineRule="auto"/>
        <w:jc w:val="both"/>
        <w:rPr>
          <w:rFonts w:ascii="Times New Roman" w:eastAsia="Calibri" w:hAnsi="Times New Roman" w:cs="Times New Roman"/>
          <w:sz w:val="28"/>
          <w:szCs w:val="28"/>
          <w:rtl/>
        </w:rPr>
      </w:pPr>
    </w:p>
    <w:p w:rsidR="007F0835" w:rsidRPr="005D65D7" w:rsidRDefault="007F0835" w:rsidP="007F0835">
      <w:pPr>
        <w:bidi/>
        <w:spacing w:after="200" w:line="360" w:lineRule="auto"/>
        <w:jc w:val="both"/>
        <w:rPr>
          <w:rFonts w:ascii="Times New Roman" w:eastAsia="Calibri" w:hAnsi="Times New Roman" w:cs="Times New Roman"/>
          <w:sz w:val="28"/>
          <w:szCs w:val="28"/>
          <w:rtl/>
        </w:rPr>
      </w:pPr>
      <w:r w:rsidRPr="006C5B95">
        <w:rPr>
          <w:rFonts w:ascii="Times New Roman" w:eastAsia="Calibri" w:hAnsi="Times New Roman" w:cs="Times New Roman"/>
          <w:sz w:val="28"/>
          <w:szCs w:val="28"/>
          <w:rtl/>
        </w:rPr>
        <w:t xml:space="preserve">المصدر: </w:t>
      </w:r>
      <w:proofErr w:type="gramStart"/>
      <w:r w:rsidRPr="006C5B95">
        <w:rPr>
          <w:rFonts w:ascii="Times New Roman" w:eastAsia="Calibri" w:hAnsi="Times New Roman" w:cs="Times New Roman"/>
          <w:sz w:val="28"/>
          <w:szCs w:val="28"/>
          <w:rtl/>
        </w:rPr>
        <w:t>وزارة</w:t>
      </w:r>
      <w:proofErr w:type="gramEnd"/>
      <w:r w:rsidRPr="006C5B95">
        <w:rPr>
          <w:rFonts w:ascii="Times New Roman" w:eastAsia="Calibri" w:hAnsi="Times New Roman" w:cs="Times New Roman"/>
          <w:sz w:val="28"/>
          <w:szCs w:val="28"/>
          <w:rtl/>
        </w:rPr>
        <w:t xml:space="preserve"> السياحة، موارد التنمية البشرية، قسم سياسات التشغيل والقوى العاملة، شعبة بنك المعلومات</w:t>
      </w:r>
      <w:r w:rsidRPr="005D65D7">
        <w:rPr>
          <w:rFonts w:ascii="Times New Roman" w:eastAsia="Calibri" w:hAnsi="Times New Roman" w:cs="Times New Roman"/>
          <w:sz w:val="28"/>
          <w:szCs w:val="28"/>
          <w:rtl/>
        </w:rPr>
        <w:t xml:space="preserve"> الوظيفي</w:t>
      </w:r>
      <w:r>
        <w:rPr>
          <w:rFonts w:ascii="Times New Roman" w:eastAsia="Calibri" w:hAnsi="Times New Roman" w:cs="Times New Roman"/>
          <w:sz w:val="28"/>
          <w:szCs w:val="28"/>
          <w:rtl/>
        </w:rPr>
        <w:t>،</w:t>
      </w:r>
      <w:r w:rsidRPr="005D65D7">
        <w:rPr>
          <w:rFonts w:ascii="Times New Roman" w:eastAsia="Calibri" w:hAnsi="Times New Roman" w:cs="Times New Roman"/>
          <w:sz w:val="28"/>
          <w:szCs w:val="28"/>
          <w:rtl/>
        </w:rPr>
        <w:t xml:space="preserve"> 2015.</w:t>
      </w:r>
    </w:p>
    <w:p w:rsidR="007F0835" w:rsidRPr="006C5B95" w:rsidRDefault="007F0835" w:rsidP="007F0835">
      <w:pPr>
        <w:bidi/>
        <w:spacing w:after="0" w:line="360" w:lineRule="auto"/>
        <w:jc w:val="both"/>
        <w:rPr>
          <w:rFonts w:ascii="Times New Roman" w:eastAsia="Calibri" w:hAnsi="Times New Roman" w:cs="Times New Roman"/>
          <w:b/>
          <w:bCs/>
          <w:sz w:val="28"/>
          <w:szCs w:val="28"/>
        </w:rPr>
      </w:pPr>
      <w:r w:rsidRPr="006C5B95">
        <w:rPr>
          <w:rFonts w:ascii="Times New Roman" w:eastAsia="Calibri" w:hAnsi="Times New Roman" w:cs="Times New Roman"/>
          <w:b/>
          <w:bCs/>
          <w:sz w:val="28"/>
          <w:szCs w:val="28"/>
          <w:rtl/>
        </w:rPr>
        <w:lastRenderedPageBreak/>
        <w:t>سادسا: مشاركة المرأة في التعليم السياحي:</w:t>
      </w:r>
    </w:p>
    <w:p w:rsidR="007F0835" w:rsidRPr="005D65D7" w:rsidRDefault="007F0835" w:rsidP="007F0835">
      <w:pPr>
        <w:bidi/>
        <w:spacing w:after="0" w:line="360" w:lineRule="auto"/>
        <w:ind w:firstLine="720"/>
        <w:jc w:val="both"/>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ان فرص عمل المرأة تزداد في مؤسسات العمل السياحي والفندقي</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 xml:space="preserve"> كلما كانت حاملة لشهادة التخصص السياحي وبمختلف الاختصاصات والمستويات التعليمية</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 xml:space="preserve"> وتزداد هذه الاهمية اكثر في المستوى المهني على وجه الخصوص</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 xml:space="preserve"> ونوضح في جدول </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10</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 xml:space="preserve"> مخرجات مستوى البكالوريوس والدبلوم بعد الإعدادية (المستوى الجامعي الاداري والفني) ومخرجات المستوى المهني</w:t>
      </w:r>
      <w:r>
        <w:rPr>
          <w:rFonts w:ascii="Times New Roman" w:eastAsia="Times New Roman" w:hAnsi="Times New Roman" w:cs="Times New Roman"/>
          <w:sz w:val="28"/>
          <w:szCs w:val="28"/>
          <w:rtl/>
          <w:lang w:bidi="ar-IQ"/>
        </w:rPr>
        <w:t xml:space="preserve"> </w:t>
      </w:r>
      <w:r w:rsidRPr="005D65D7">
        <w:rPr>
          <w:rFonts w:ascii="Times New Roman" w:eastAsia="Times New Roman" w:hAnsi="Times New Roman" w:cs="Times New Roman"/>
          <w:sz w:val="28"/>
          <w:szCs w:val="28"/>
          <w:rtl/>
          <w:lang w:bidi="ar-IQ"/>
        </w:rPr>
        <w:t>الأساس (معاهد الفندقة</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 xml:space="preserve"> نجد ان نسبة الذكور في المستوى الاول</w:t>
      </w:r>
      <w:r>
        <w:rPr>
          <w:rFonts w:ascii="Times New Roman" w:eastAsia="Times New Roman" w:hAnsi="Times New Roman" w:cs="Times New Roman"/>
          <w:sz w:val="28"/>
          <w:szCs w:val="28"/>
          <w:rtl/>
          <w:lang w:bidi="ar-IQ"/>
        </w:rPr>
        <w:t xml:space="preserve"> </w:t>
      </w:r>
      <w:r w:rsidRPr="005D65D7">
        <w:rPr>
          <w:rFonts w:ascii="Times New Roman" w:eastAsia="Times New Roman" w:hAnsi="Times New Roman" w:cs="Times New Roman"/>
          <w:sz w:val="28"/>
          <w:szCs w:val="28"/>
          <w:rtl/>
          <w:lang w:bidi="ar-IQ"/>
        </w:rPr>
        <w:t xml:space="preserve">تبلغ (69.3%) ونسبة الإناث </w:t>
      </w:r>
      <w:proofErr w:type="gramStart"/>
      <w:r w:rsidRPr="005D65D7">
        <w:rPr>
          <w:rFonts w:ascii="Times New Roman" w:eastAsia="Times New Roman" w:hAnsi="Times New Roman" w:cs="Times New Roman"/>
          <w:sz w:val="28"/>
          <w:szCs w:val="28"/>
          <w:rtl/>
          <w:lang w:bidi="ar-IQ"/>
        </w:rPr>
        <w:t>هي</w:t>
      </w:r>
      <w:proofErr w:type="gramEnd"/>
      <w:r w:rsidRPr="005D65D7">
        <w:rPr>
          <w:rFonts w:ascii="Times New Roman" w:eastAsia="Times New Roman" w:hAnsi="Times New Roman" w:cs="Times New Roman"/>
          <w:sz w:val="28"/>
          <w:szCs w:val="28"/>
          <w:rtl/>
          <w:lang w:bidi="ar-IQ"/>
        </w:rPr>
        <w:t xml:space="preserve"> (31.6%)</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 xml:space="preserve"> </w:t>
      </w:r>
      <w:proofErr w:type="gramStart"/>
      <w:r w:rsidRPr="005D65D7">
        <w:rPr>
          <w:rFonts w:ascii="Times New Roman" w:eastAsia="Times New Roman" w:hAnsi="Times New Roman" w:cs="Times New Roman"/>
          <w:sz w:val="28"/>
          <w:szCs w:val="28"/>
          <w:rtl/>
          <w:lang w:bidi="ar-IQ"/>
        </w:rPr>
        <w:t>بينما</w:t>
      </w:r>
      <w:proofErr w:type="gramEnd"/>
      <w:r w:rsidRPr="005D65D7">
        <w:rPr>
          <w:rFonts w:ascii="Times New Roman" w:eastAsia="Times New Roman" w:hAnsi="Times New Roman" w:cs="Times New Roman"/>
          <w:sz w:val="28"/>
          <w:szCs w:val="28"/>
          <w:rtl/>
          <w:lang w:bidi="ar-IQ"/>
        </w:rPr>
        <w:t xml:space="preserve"> في المستوى الثاني</w:t>
      </w:r>
      <w:r>
        <w:rPr>
          <w:rFonts w:ascii="Times New Roman" w:eastAsia="Times New Roman" w:hAnsi="Times New Roman" w:cs="Times New Roman"/>
          <w:sz w:val="28"/>
          <w:szCs w:val="28"/>
          <w:rtl/>
          <w:lang w:bidi="ar-IQ"/>
        </w:rPr>
        <w:t xml:space="preserve"> </w:t>
      </w:r>
      <w:r w:rsidRPr="005D65D7">
        <w:rPr>
          <w:rFonts w:ascii="Times New Roman" w:eastAsia="Times New Roman" w:hAnsi="Times New Roman" w:cs="Times New Roman"/>
          <w:sz w:val="28"/>
          <w:szCs w:val="28"/>
          <w:rtl/>
          <w:lang w:bidi="ar-IQ"/>
        </w:rPr>
        <w:t>كانت نسبة الذك</w:t>
      </w:r>
      <w:r>
        <w:rPr>
          <w:rFonts w:ascii="Times New Roman" w:eastAsia="Times New Roman" w:hAnsi="Times New Roman" w:cs="Times New Roman"/>
          <w:sz w:val="28"/>
          <w:szCs w:val="28"/>
          <w:rtl/>
          <w:lang w:bidi="ar-IQ"/>
        </w:rPr>
        <w:t>ور (91%) ونسبة الإناث (9%) فقط.</w:t>
      </w:r>
      <w:r w:rsidRPr="005D65D7">
        <w:rPr>
          <w:rFonts w:ascii="Times New Roman" w:eastAsia="Times New Roman" w:hAnsi="Times New Roman" w:cs="Times New Roman"/>
          <w:sz w:val="28"/>
          <w:szCs w:val="28"/>
          <w:rtl/>
          <w:lang w:bidi="ar-IQ"/>
        </w:rPr>
        <w:t>(18)</w:t>
      </w:r>
    </w:p>
    <w:p w:rsidR="007F0835" w:rsidRDefault="007F0835" w:rsidP="007F0835">
      <w:pPr>
        <w:bidi/>
        <w:spacing w:after="0" w:line="360" w:lineRule="auto"/>
        <w:jc w:val="center"/>
        <w:rPr>
          <w:rFonts w:ascii="Times New Roman" w:eastAsia="Times New Roman" w:hAnsi="Times New Roman" w:cs="Times New Roman"/>
          <w:sz w:val="28"/>
          <w:szCs w:val="28"/>
          <w:rtl/>
          <w:lang w:bidi="ar-IQ"/>
        </w:rPr>
      </w:pPr>
    </w:p>
    <w:p w:rsidR="007F0835" w:rsidRPr="005D65D7" w:rsidRDefault="007F0835" w:rsidP="007F0835">
      <w:pPr>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 xml:space="preserve">جدول </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10</w:t>
      </w:r>
      <w:r>
        <w:rPr>
          <w:rFonts w:ascii="Times New Roman" w:eastAsia="Times New Roman" w:hAnsi="Times New Roman" w:cs="Times New Roman"/>
          <w:sz w:val="28"/>
          <w:szCs w:val="28"/>
          <w:rtl/>
          <w:lang w:bidi="ar-IQ"/>
        </w:rPr>
        <w:t>)</w:t>
      </w:r>
    </w:p>
    <w:p w:rsidR="007F0835" w:rsidRPr="005D65D7" w:rsidRDefault="007F0835" w:rsidP="007F0835">
      <w:pPr>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 xml:space="preserve">مخرجات التعليم السياحي بحسب المستوييات التعليمية العليا الاداري والفني والمستوى الاساس الكلي والاهمية النسبية لهما </w:t>
      </w:r>
    </w:p>
    <w:tbl>
      <w:tblPr>
        <w:bidiVisual/>
        <w:tblW w:w="9442" w:type="dxa"/>
        <w:jc w:val="center"/>
        <w:tblInd w:w="-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
        <w:gridCol w:w="2767"/>
        <w:gridCol w:w="1558"/>
        <w:gridCol w:w="1681"/>
        <w:gridCol w:w="1620"/>
        <w:gridCol w:w="1800"/>
      </w:tblGrid>
      <w:tr w:rsidR="007F0835" w:rsidRPr="005D65D7" w:rsidTr="007E2B87">
        <w:trPr>
          <w:jc w:val="center"/>
        </w:trPr>
        <w:tc>
          <w:tcPr>
            <w:tcW w:w="2783" w:type="dxa"/>
            <w:gridSpan w:val="2"/>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p>
        </w:tc>
        <w:tc>
          <w:tcPr>
            <w:tcW w:w="1558"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 xml:space="preserve">المستوى الجامعي الاداري والفني </w:t>
            </w:r>
          </w:p>
        </w:tc>
        <w:tc>
          <w:tcPr>
            <w:tcW w:w="1681"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الأهمية النسبية</w:t>
            </w:r>
          </w:p>
        </w:tc>
        <w:tc>
          <w:tcPr>
            <w:tcW w:w="1620"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 xml:space="preserve">المستوى المهني الاساس </w:t>
            </w:r>
          </w:p>
        </w:tc>
        <w:tc>
          <w:tcPr>
            <w:tcW w:w="1800"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الأهمية النسبية</w:t>
            </w:r>
          </w:p>
        </w:tc>
      </w:tr>
      <w:tr w:rsidR="007F0835" w:rsidRPr="005D65D7" w:rsidTr="007E2B87">
        <w:trPr>
          <w:gridBefore w:val="1"/>
          <w:wBefore w:w="16" w:type="dxa"/>
          <w:jc w:val="center"/>
        </w:trPr>
        <w:tc>
          <w:tcPr>
            <w:tcW w:w="2767"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عقد السبعينيات</w:t>
            </w:r>
          </w:p>
        </w:tc>
        <w:tc>
          <w:tcPr>
            <w:tcW w:w="1558"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lang w:bidi="ar-IQ"/>
              </w:rPr>
              <w:t>1019</w:t>
            </w:r>
          </w:p>
        </w:tc>
        <w:tc>
          <w:tcPr>
            <w:tcW w:w="1681"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lang w:bidi="ar-IQ"/>
              </w:rPr>
              <w:t>66</w:t>
            </w:r>
            <w:r w:rsidRPr="005D65D7">
              <w:rPr>
                <w:rFonts w:ascii="Times New Roman" w:eastAsia="Times New Roman" w:hAnsi="Times New Roman" w:cs="Times New Roman"/>
                <w:sz w:val="28"/>
                <w:szCs w:val="28"/>
                <w:rtl/>
                <w:lang w:bidi="ar-IQ"/>
              </w:rPr>
              <w:t>%</w:t>
            </w:r>
          </w:p>
        </w:tc>
        <w:tc>
          <w:tcPr>
            <w:tcW w:w="1620"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lang w:bidi="ar-IQ"/>
              </w:rPr>
              <w:t>523</w:t>
            </w:r>
          </w:p>
        </w:tc>
        <w:tc>
          <w:tcPr>
            <w:tcW w:w="1800"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lang w:bidi="ar-IQ"/>
              </w:rPr>
              <w:t>34</w:t>
            </w:r>
            <w:r w:rsidRPr="005D65D7">
              <w:rPr>
                <w:rFonts w:ascii="Times New Roman" w:eastAsia="Times New Roman" w:hAnsi="Times New Roman" w:cs="Times New Roman"/>
                <w:sz w:val="28"/>
                <w:szCs w:val="28"/>
                <w:rtl/>
                <w:lang w:bidi="ar-IQ"/>
              </w:rPr>
              <w:t>%</w:t>
            </w:r>
          </w:p>
        </w:tc>
      </w:tr>
      <w:tr w:rsidR="007F0835" w:rsidRPr="005D65D7" w:rsidTr="007E2B87">
        <w:trPr>
          <w:gridBefore w:val="1"/>
          <w:wBefore w:w="16" w:type="dxa"/>
          <w:jc w:val="center"/>
        </w:trPr>
        <w:tc>
          <w:tcPr>
            <w:tcW w:w="2767"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عقد الثمانينيات</w:t>
            </w:r>
          </w:p>
        </w:tc>
        <w:tc>
          <w:tcPr>
            <w:tcW w:w="1558"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lang w:bidi="ar-IQ"/>
              </w:rPr>
              <w:t>1519</w:t>
            </w:r>
          </w:p>
        </w:tc>
        <w:tc>
          <w:tcPr>
            <w:tcW w:w="1681"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lang w:bidi="ar-IQ"/>
              </w:rPr>
              <w:t>45</w:t>
            </w:r>
            <w:r w:rsidRPr="005D65D7">
              <w:rPr>
                <w:rFonts w:ascii="Times New Roman" w:eastAsia="Times New Roman" w:hAnsi="Times New Roman" w:cs="Times New Roman"/>
                <w:sz w:val="28"/>
                <w:szCs w:val="28"/>
                <w:rtl/>
                <w:lang w:bidi="ar-IQ"/>
              </w:rPr>
              <w:t xml:space="preserve"> %</w:t>
            </w:r>
          </w:p>
        </w:tc>
        <w:tc>
          <w:tcPr>
            <w:tcW w:w="1620"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lang w:bidi="ar-IQ"/>
              </w:rPr>
              <w:t>1793</w:t>
            </w:r>
          </w:p>
        </w:tc>
        <w:tc>
          <w:tcPr>
            <w:tcW w:w="1800"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lang w:bidi="ar-IQ"/>
              </w:rPr>
              <w:t>54.1</w:t>
            </w:r>
            <w:r w:rsidRPr="005D65D7">
              <w:rPr>
                <w:rFonts w:ascii="Times New Roman" w:eastAsia="Times New Roman" w:hAnsi="Times New Roman" w:cs="Times New Roman"/>
                <w:sz w:val="28"/>
                <w:szCs w:val="28"/>
                <w:rtl/>
                <w:lang w:bidi="ar-IQ"/>
              </w:rPr>
              <w:t>%</w:t>
            </w:r>
          </w:p>
        </w:tc>
      </w:tr>
      <w:tr w:rsidR="007F0835" w:rsidRPr="005D65D7" w:rsidTr="007E2B87">
        <w:trPr>
          <w:gridBefore w:val="1"/>
          <w:wBefore w:w="16" w:type="dxa"/>
          <w:jc w:val="center"/>
        </w:trPr>
        <w:tc>
          <w:tcPr>
            <w:tcW w:w="2767"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عقد التسعينيات</w:t>
            </w:r>
          </w:p>
        </w:tc>
        <w:tc>
          <w:tcPr>
            <w:tcW w:w="1558"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lang w:bidi="ar-IQ"/>
              </w:rPr>
              <w:t>1204</w:t>
            </w:r>
          </w:p>
        </w:tc>
        <w:tc>
          <w:tcPr>
            <w:tcW w:w="1681"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lang w:bidi="ar-IQ"/>
              </w:rPr>
              <w:t>35</w:t>
            </w:r>
            <w:r w:rsidRPr="005D65D7">
              <w:rPr>
                <w:rFonts w:ascii="Times New Roman" w:eastAsia="Times New Roman" w:hAnsi="Times New Roman" w:cs="Times New Roman"/>
                <w:sz w:val="28"/>
                <w:szCs w:val="28"/>
                <w:rtl/>
                <w:lang w:bidi="ar-IQ"/>
              </w:rPr>
              <w:t xml:space="preserve"> %</w:t>
            </w:r>
          </w:p>
        </w:tc>
        <w:tc>
          <w:tcPr>
            <w:tcW w:w="1620"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lang w:bidi="ar-IQ"/>
              </w:rPr>
              <w:t>2152</w:t>
            </w:r>
          </w:p>
        </w:tc>
        <w:tc>
          <w:tcPr>
            <w:tcW w:w="1800"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lang w:bidi="ar-IQ"/>
              </w:rPr>
              <w:t>64.1</w:t>
            </w:r>
            <w:r w:rsidRPr="005D65D7">
              <w:rPr>
                <w:rFonts w:ascii="Times New Roman" w:eastAsia="Times New Roman" w:hAnsi="Times New Roman" w:cs="Times New Roman"/>
                <w:sz w:val="28"/>
                <w:szCs w:val="28"/>
                <w:rtl/>
                <w:lang w:bidi="ar-IQ"/>
              </w:rPr>
              <w:t>%</w:t>
            </w:r>
          </w:p>
        </w:tc>
      </w:tr>
      <w:tr w:rsidR="007F0835" w:rsidRPr="005D65D7" w:rsidTr="007E2B87">
        <w:trPr>
          <w:gridBefore w:val="1"/>
          <w:wBefore w:w="16" w:type="dxa"/>
          <w:jc w:val="center"/>
        </w:trPr>
        <w:tc>
          <w:tcPr>
            <w:tcW w:w="2767"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عقد الألفية الجديدة</w:t>
            </w:r>
          </w:p>
        </w:tc>
        <w:tc>
          <w:tcPr>
            <w:tcW w:w="1558"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lang w:bidi="ar-IQ"/>
              </w:rPr>
              <w:t>3466</w:t>
            </w:r>
          </w:p>
        </w:tc>
        <w:tc>
          <w:tcPr>
            <w:tcW w:w="1681"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lang w:bidi="ar-IQ"/>
              </w:rPr>
              <w:t>61</w:t>
            </w:r>
            <w:r w:rsidRPr="005D65D7">
              <w:rPr>
                <w:rFonts w:ascii="Times New Roman" w:eastAsia="Times New Roman" w:hAnsi="Times New Roman" w:cs="Times New Roman"/>
                <w:sz w:val="28"/>
                <w:szCs w:val="28"/>
                <w:rtl/>
                <w:lang w:bidi="ar-IQ"/>
              </w:rPr>
              <w:t xml:space="preserve"> %</w:t>
            </w:r>
          </w:p>
        </w:tc>
        <w:tc>
          <w:tcPr>
            <w:tcW w:w="1620"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lang w:bidi="ar-IQ"/>
              </w:rPr>
              <w:t>2125</w:t>
            </w:r>
          </w:p>
        </w:tc>
        <w:tc>
          <w:tcPr>
            <w:tcW w:w="1800"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lang w:bidi="ar-IQ"/>
              </w:rPr>
              <w:t>38</w:t>
            </w:r>
            <w:r w:rsidRPr="005D65D7">
              <w:rPr>
                <w:rFonts w:ascii="Times New Roman" w:eastAsia="Times New Roman" w:hAnsi="Times New Roman" w:cs="Times New Roman"/>
                <w:sz w:val="28"/>
                <w:szCs w:val="28"/>
                <w:rtl/>
                <w:lang w:bidi="ar-IQ"/>
              </w:rPr>
              <w:t>%</w:t>
            </w:r>
          </w:p>
        </w:tc>
      </w:tr>
      <w:tr w:rsidR="007F0835" w:rsidRPr="005D65D7" w:rsidTr="007E2B87">
        <w:trPr>
          <w:gridBefore w:val="1"/>
          <w:wBefore w:w="16" w:type="dxa"/>
          <w:trHeight w:val="620"/>
          <w:jc w:val="center"/>
        </w:trPr>
        <w:tc>
          <w:tcPr>
            <w:tcW w:w="2767"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المجموع الكلي للعقود الأربعة</w:t>
            </w:r>
          </w:p>
        </w:tc>
        <w:tc>
          <w:tcPr>
            <w:tcW w:w="1558"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lang w:bidi="ar-IQ"/>
              </w:rPr>
              <w:t>7208</w:t>
            </w:r>
          </w:p>
        </w:tc>
        <w:tc>
          <w:tcPr>
            <w:tcW w:w="1681"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lang w:bidi="ar-IQ"/>
              </w:rPr>
              <w:t>52.2</w:t>
            </w:r>
            <w:r w:rsidRPr="005D65D7">
              <w:rPr>
                <w:rFonts w:ascii="Times New Roman" w:eastAsia="Times New Roman" w:hAnsi="Times New Roman" w:cs="Times New Roman"/>
                <w:sz w:val="28"/>
                <w:szCs w:val="28"/>
                <w:rtl/>
                <w:lang w:bidi="ar-IQ"/>
              </w:rPr>
              <w:t>%</w:t>
            </w:r>
          </w:p>
        </w:tc>
        <w:tc>
          <w:tcPr>
            <w:tcW w:w="1620"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lang w:bidi="ar-IQ"/>
              </w:rPr>
              <w:t>6593</w:t>
            </w:r>
          </w:p>
        </w:tc>
        <w:tc>
          <w:tcPr>
            <w:tcW w:w="1800" w:type="dxa"/>
            <w:shd w:val="clear" w:color="auto" w:fill="auto"/>
          </w:tcPr>
          <w:p w:rsidR="007F0835" w:rsidRPr="005D65D7" w:rsidRDefault="007F0835" w:rsidP="007E2B87">
            <w:pPr>
              <w:tabs>
                <w:tab w:val="left" w:pos="26"/>
              </w:tabs>
              <w:bidi/>
              <w:spacing w:after="0" w:line="360" w:lineRule="auto"/>
              <w:jc w:val="center"/>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lang w:bidi="ar-IQ"/>
              </w:rPr>
              <w:t>47.7</w:t>
            </w:r>
            <w:r w:rsidRPr="005D65D7">
              <w:rPr>
                <w:rFonts w:ascii="Times New Roman" w:eastAsia="Times New Roman" w:hAnsi="Times New Roman" w:cs="Times New Roman"/>
                <w:sz w:val="28"/>
                <w:szCs w:val="28"/>
                <w:rtl/>
                <w:lang w:bidi="ar-IQ"/>
              </w:rPr>
              <w:t>%</w:t>
            </w:r>
          </w:p>
        </w:tc>
      </w:tr>
    </w:tbl>
    <w:p w:rsidR="007F0835" w:rsidRDefault="007F0835" w:rsidP="007F0835">
      <w:pPr>
        <w:bidi/>
        <w:spacing w:after="0" w:line="360" w:lineRule="auto"/>
        <w:jc w:val="both"/>
        <w:rPr>
          <w:rFonts w:ascii="Times New Roman" w:eastAsia="Times New Roman" w:hAnsi="Times New Roman" w:cs="Times New Roman"/>
          <w:sz w:val="28"/>
          <w:szCs w:val="28"/>
          <w:rtl/>
          <w:lang w:bidi="ar-IQ"/>
        </w:rPr>
      </w:pPr>
    </w:p>
    <w:p w:rsidR="007F0835" w:rsidRPr="005D65D7" w:rsidRDefault="007F0835" w:rsidP="007F0835">
      <w:pPr>
        <w:bidi/>
        <w:spacing w:after="0" w:line="360" w:lineRule="auto"/>
        <w:jc w:val="both"/>
        <w:rPr>
          <w:rFonts w:ascii="Times New Roman" w:eastAsia="Times New Roman" w:hAnsi="Times New Roman" w:cs="Times New Roman"/>
          <w:sz w:val="28"/>
          <w:szCs w:val="28"/>
          <w:rtl/>
        </w:rPr>
      </w:pPr>
      <w:r w:rsidRPr="005D65D7">
        <w:rPr>
          <w:rFonts w:ascii="Times New Roman" w:eastAsia="Times New Roman" w:hAnsi="Times New Roman" w:cs="Times New Roman"/>
          <w:sz w:val="28"/>
          <w:szCs w:val="28"/>
          <w:rtl/>
          <w:lang w:bidi="ar-IQ"/>
        </w:rPr>
        <w:t>المصدر (بتصرف): شبر</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sz w:val="28"/>
          <w:szCs w:val="28"/>
          <w:rtl/>
          <w:lang w:bidi="ar-IQ"/>
        </w:rPr>
        <w:t>آله</w:t>
      </w:r>
      <w:r w:rsidRPr="005D65D7">
        <w:rPr>
          <w:rFonts w:ascii="Times New Roman" w:eastAsia="Times New Roman" w:hAnsi="Times New Roman" w:cs="Times New Roman"/>
          <w:sz w:val="28"/>
          <w:szCs w:val="28"/>
          <w:rtl/>
          <w:lang w:bidi="ar-IQ"/>
        </w:rPr>
        <w:t>ام و مظلوم</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 xml:space="preserve"> حسين</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 xml:space="preserve"> </w:t>
      </w:r>
      <w:r w:rsidRPr="005D65D7">
        <w:rPr>
          <w:rFonts w:ascii="Times New Roman" w:eastAsia="Times New Roman" w:hAnsi="Times New Roman" w:cs="Times New Roman"/>
          <w:sz w:val="28"/>
          <w:szCs w:val="28"/>
          <w:rtl/>
        </w:rPr>
        <w:t>سوق العمل السياحي</w:t>
      </w:r>
      <w:r>
        <w:rPr>
          <w:rFonts w:ascii="Times New Roman" w:eastAsia="Times New Roman" w:hAnsi="Times New Roman" w:cs="Times New Roman"/>
          <w:sz w:val="28"/>
          <w:szCs w:val="28"/>
          <w:rtl/>
        </w:rPr>
        <w:t xml:space="preserve"> </w:t>
      </w:r>
      <w:r w:rsidRPr="005D65D7">
        <w:rPr>
          <w:rFonts w:ascii="Times New Roman" w:eastAsia="Times New Roman" w:hAnsi="Times New Roman" w:cs="Times New Roman"/>
          <w:sz w:val="28"/>
          <w:szCs w:val="28"/>
          <w:rtl/>
        </w:rPr>
        <w:t>في العراق (واقع -تطور -تحديات),</w:t>
      </w:r>
      <w:r>
        <w:rPr>
          <w:rFonts w:ascii="Times New Roman" w:eastAsia="Times New Roman" w:hAnsi="Times New Roman" w:cs="Times New Roman"/>
          <w:sz w:val="28"/>
          <w:szCs w:val="28"/>
          <w:rtl/>
        </w:rPr>
        <w:t xml:space="preserve"> </w:t>
      </w:r>
      <w:r w:rsidRPr="005D65D7">
        <w:rPr>
          <w:rFonts w:ascii="Times New Roman" w:eastAsia="Times New Roman" w:hAnsi="Times New Roman" w:cs="Times New Roman"/>
          <w:sz w:val="28"/>
          <w:szCs w:val="28"/>
          <w:rtl/>
        </w:rPr>
        <w:t>مجلة كلية الادارة والاقتصاد -الجامعة المستنصرية</w:t>
      </w:r>
      <w:r>
        <w:rPr>
          <w:rFonts w:ascii="Times New Roman" w:eastAsia="Times New Roman" w:hAnsi="Times New Roman" w:cs="Times New Roman"/>
          <w:sz w:val="28"/>
          <w:szCs w:val="28"/>
          <w:rtl/>
        </w:rPr>
        <w:t>،</w:t>
      </w:r>
      <w:r w:rsidRPr="005D65D7">
        <w:rPr>
          <w:rFonts w:ascii="Times New Roman" w:eastAsia="Times New Roman" w:hAnsi="Times New Roman" w:cs="Times New Roman"/>
          <w:sz w:val="28"/>
          <w:szCs w:val="28"/>
          <w:rtl/>
        </w:rPr>
        <w:t>العدد (94),2013</w:t>
      </w:r>
      <w:r>
        <w:rPr>
          <w:rFonts w:ascii="Times New Roman" w:eastAsia="Times New Roman" w:hAnsi="Times New Roman" w:cs="Times New Roman"/>
          <w:sz w:val="28"/>
          <w:szCs w:val="28"/>
          <w:rtl/>
        </w:rPr>
        <w:t>،</w:t>
      </w:r>
      <w:r w:rsidRPr="005D65D7">
        <w:rPr>
          <w:rFonts w:ascii="Times New Roman" w:eastAsia="Times New Roman" w:hAnsi="Times New Roman" w:cs="Times New Roman"/>
          <w:sz w:val="28"/>
          <w:szCs w:val="28"/>
          <w:rtl/>
        </w:rPr>
        <w:t>.</w:t>
      </w:r>
      <w:proofErr w:type="gramStart"/>
      <w:r w:rsidRPr="005D65D7">
        <w:rPr>
          <w:rFonts w:ascii="Times New Roman" w:eastAsia="Times New Roman" w:hAnsi="Times New Roman" w:cs="Times New Roman"/>
          <w:sz w:val="28"/>
          <w:szCs w:val="28"/>
          <w:rtl/>
        </w:rPr>
        <w:t>بغداد</w:t>
      </w:r>
      <w:proofErr w:type="gramEnd"/>
      <w:r w:rsidRPr="005D65D7">
        <w:rPr>
          <w:rFonts w:ascii="Times New Roman" w:eastAsia="Times New Roman" w:hAnsi="Times New Roman" w:cs="Times New Roman"/>
          <w:sz w:val="28"/>
          <w:szCs w:val="28"/>
          <w:rtl/>
        </w:rPr>
        <w:t xml:space="preserve"> العراق</w:t>
      </w:r>
      <w:r>
        <w:rPr>
          <w:rFonts w:ascii="Times New Roman" w:eastAsia="Times New Roman" w:hAnsi="Times New Roman" w:cs="Times New Roman"/>
          <w:sz w:val="28"/>
          <w:szCs w:val="28"/>
          <w:rtl/>
        </w:rPr>
        <w:t>،</w:t>
      </w:r>
      <w:r w:rsidRPr="005D65D7">
        <w:rPr>
          <w:rFonts w:ascii="Times New Roman" w:eastAsia="Times New Roman" w:hAnsi="Times New Roman" w:cs="Times New Roman"/>
          <w:sz w:val="28"/>
          <w:szCs w:val="28"/>
          <w:rtl/>
        </w:rPr>
        <w:t xml:space="preserve"> ص:518.</w:t>
      </w:r>
    </w:p>
    <w:p w:rsidR="007F0835" w:rsidRPr="005D65D7" w:rsidRDefault="007F0835" w:rsidP="007F0835">
      <w:pPr>
        <w:bidi/>
        <w:spacing w:after="0" w:line="360" w:lineRule="auto"/>
        <w:ind w:firstLine="720"/>
        <w:jc w:val="both"/>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اذن مما تقدم</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 xml:space="preserve"> ان مخرجات مؤسسات التعليم السياحي في العراق يؤكد وجود خلل في هيكلية التوجيه والارشاد التعليمي الصحيح</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 xml:space="preserve"> حيث تظهر حصة الذكور فيها هي الاعلى وعلى المستويين، وتدني النسبة في المستوى االمهني</w:t>
      </w:r>
      <w:r>
        <w:rPr>
          <w:rFonts w:ascii="Times New Roman" w:eastAsia="Times New Roman" w:hAnsi="Times New Roman" w:cs="Times New Roman"/>
          <w:sz w:val="28"/>
          <w:szCs w:val="28"/>
          <w:rtl/>
          <w:lang w:bidi="ar-IQ"/>
        </w:rPr>
        <w:t xml:space="preserve"> </w:t>
      </w:r>
      <w:r w:rsidRPr="005D65D7">
        <w:rPr>
          <w:rFonts w:ascii="Times New Roman" w:eastAsia="Times New Roman" w:hAnsi="Times New Roman" w:cs="Times New Roman"/>
          <w:sz w:val="28"/>
          <w:szCs w:val="28"/>
          <w:rtl/>
          <w:lang w:bidi="ar-IQ"/>
        </w:rPr>
        <w:t xml:space="preserve">(9%) للاناث وهي ضئيلة جداً رغم اهمية هذا </w:t>
      </w:r>
      <w:r w:rsidRPr="005D65D7">
        <w:rPr>
          <w:rFonts w:ascii="Times New Roman" w:eastAsia="Times New Roman" w:hAnsi="Times New Roman" w:cs="Times New Roman"/>
          <w:sz w:val="28"/>
          <w:szCs w:val="28"/>
          <w:rtl/>
          <w:lang w:bidi="ar-IQ"/>
        </w:rPr>
        <w:lastRenderedPageBreak/>
        <w:t xml:space="preserve">المستوى وهذه النتيجة تعطي مؤشرا مهماً بسبب انخفاض عدد الاناث في منشآت سوق العمل السياحي وخاصة للموارد البشرية المتخصصة سياحياً. </w:t>
      </w:r>
    </w:p>
    <w:p w:rsidR="007F0835" w:rsidRPr="005D65D7" w:rsidRDefault="007F0835" w:rsidP="007F0835">
      <w:pPr>
        <w:bidi/>
        <w:spacing w:after="0" w:line="360" w:lineRule="auto"/>
        <w:ind w:firstLine="720"/>
        <w:jc w:val="both"/>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 xml:space="preserve">وهنا يجب التأكيد على الحاجة الماسة الى رسم سياسة تعليمية مشجعة لمؤسسات التعليم السياحي بكافة مستوياته الجامعية والوسط والاساس بما يتناسب مع متطلبات سوق العمل السياحي والاهتمام به مع نشر الوعي المجتمعي كون التعليم السياحي يساعد المرأة في الحصول على فرص عمل بشكل اكبر ومشاركتها في سوق العمل ويمدها بدوافع قوية للنجاح ويعدها لوظائف في مختلف القطاعات السياحية والفندقية بما يتناسب مع مؤهلاتها العلمية والمهنية وهو المفتاح الرئيس لتحسين وضعها الاقتصادي في المجتمع. </w:t>
      </w:r>
    </w:p>
    <w:p w:rsidR="007F0835" w:rsidRDefault="007F0835" w:rsidP="007F0835">
      <w:pPr>
        <w:bidi/>
        <w:spacing w:after="0" w:line="360" w:lineRule="auto"/>
        <w:jc w:val="both"/>
        <w:rPr>
          <w:rFonts w:ascii="Times New Roman" w:eastAsia="Times New Roman" w:hAnsi="Times New Roman" w:cs="Times New Roman"/>
          <w:b/>
          <w:bCs/>
          <w:sz w:val="28"/>
          <w:szCs w:val="28"/>
          <w:rtl/>
          <w:lang w:bidi="ar-IQ"/>
        </w:rPr>
      </w:pPr>
    </w:p>
    <w:p w:rsidR="007F0835" w:rsidRDefault="007F0835" w:rsidP="007F0835">
      <w:pPr>
        <w:bidi/>
        <w:spacing w:after="0" w:line="360" w:lineRule="auto"/>
        <w:jc w:val="both"/>
        <w:rPr>
          <w:rFonts w:ascii="Times New Roman" w:eastAsia="Times New Roman" w:hAnsi="Times New Roman" w:cs="Times New Roman"/>
          <w:b/>
          <w:bCs/>
          <w:sz w:val="28"/>
          <w:szCs w:val="28"/>
          <w:rtl/>
          <w:lang w:bidi="ar-IQ"/>
        </w:rPr>
      </w:pPr>
    </w:p>
    <w:p w:rsidR="007F0835" w:rsidRPr="006C5B95" w:rsidRDefault="007F0835" w:rsidP="007F0835">
      <w:pPr>
        <w:bidi/>
        <w:spacing w:after="0" w:line="360" w:lineRule="auto"/>
        <w:jc w:val="both"/>
        <w:rPr>
          <w:rFonts w:ascii="Times New Roman" w:eastAsia="Times New Roman" w:hAnsi="Times New Roman" w:cs="Times New Roman"/>
          <w:b/>
          <w:bCs/>
          <w:sz w:val="28"/>
          <w:szCs w:val="28"/>
          <w:rtl/>
          <w:lang w:bidi="ar-IQ"/>
        </w:rPr>
      </w:pPr>
      <w:r w:rsidRPr="006C5B95">
        <w:rPr>
          <w:rFonts w:ascii="Times New Roman" w:eastAsia="Times New Roman" w:hAnsi="Times New Roman" w:cs="Times New Roman"/>
          <w:b/>
          <w:bCs/>
          <w:sz w:val="28"/>
          <w:szCs w:val="28"/>
          <w:rtl/>
          <w:lang w:bidi="ar-IQ"/>
        </w:rPr>
        <w:t>سابعا:</w:t>
      </w:r>
      <w:proofErr w:type="gramStart"/>
      <w:r w:rsidRPr="006C5B95">
        <w:rPr>
          <w:rFonts w:ascii="Times New Roman" w:eastAsia="Times New Roman" w:hAnsi="Times New Roman" w:cs="Times New Roman"/>
          <w:b/>
          <w:bCs/>
          <w:sz w:val="28"/>
          <w:szCs w:val="28"/>
          <w:rtl/>
          <w:lang w:bidi="ar-IQ"/>
        </w:rPr>
        <w:t>اختبار</w:t>
      </w:r>
      <w:proofErr w:type="gramEnd"/>
      <w:r w:rsidRPr="006C5B95">
        <w:rPr>
          <w:rFonts w:ascii="Times New Roman" w:eastAsia="Times New Roman" w:hAnsi="Times New Roman" w:cs="Times New Roman"/>
          <w:b/>
          <w:bCs/>
          <w:sz w:val="28"/>
          <w:szCs w:val="28"/>
          <w:rtl/>
          <w:lang w:bidi="ar-IQ"/>
        </w:rPr>
        <w:t xml:space="preserve"> فرضية البحث:</w:t>
      </w:r>
    </w:p>
    <w:p w:rsidR="007F0835" w:rsidRPr="005D65D7" w:rsidRDefault="007F0835" w:rsidP="007F0835">
      <w:pPr>
        <w:bidi/>
        <w:spacing w:after="0" w:line="360" w:lineRule="auto"/>
        <w:ind w:firstLine="720"/>
        <w:jc w:val="both"/>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اثبتت نتائج التحليل لكل مؤشرات تشغيل المرأة في قطاعات سوق العمل السياحي ان نصيب المرأة ضعيف فيها كما ونوعا لفترة البحث 2002-2013 مما يدل على ضعف اهتمام الجهات المعنية بوضع</w:t>
      </w:r>
      <w:r>
        <w:rPr>
          <w:rFonts w:ascii="Times New Roman" w:eastAsia="Times New Roman" w:hAnsi="Times New Roman" w:cs="Times New Roman"/>
          <w:sz w:val="28"/>
          <w:szCs w:val="28"/>
          <w:rtl/>
          <w:lang w:bidi="ar-IQ"/>
        </w:rPr>
        <w:t xml:space="preserve"> </w:t>
      </w:r>
      <w:r w:rsidRPr="005D65D7">
        <w:rPr>
          <w:rFonts w:ascii="Times New Roman" w:eastAsia="Times New Roman" w:hAnsi="Times New Roman" w:cs="Times New Roman"/>
          <w:sz w:val="28"/>
          <w:szCs w:val="28"/>
          <w:rtl/>
          <w:lang w:bidi="ar-IQ"/>
        </w:rPr>
        <w:t>سياسات تشغيل عادلة ومدروسة والذي نتج عنه تهميش دور المرأة كقوة عمل مشاركة ومورد بشري فاعل في سوق العمل السياحي ومنشأته التابعة للقطاع الخاص بالدرجه الاساس ثم القطاع العام والمختلط</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 xml:space="preserve"> وعليه نقبل فرضية البحث كونها ملائمة للواقع ومؤشراته الفعلية</w:t>
      </w:r>
      <w:r>
        <w:rPr>
          <w:rFonts w:ascii="Times New Roman" w:eastAsia="Times New Roman" w:hAnsi="Times New Roman" w:cs="Times New Roman"/>
          <w:sz w:val="28"/>
          <w:szCs w:val="28"/>
          <w:rtl/>
          <w:lang w:bidi="ar-IQ"/>
        </w:rPr>
        <w:t xml:space="preserve">. </w:t>
      </w:r>
      <w:r w:rsidRPr="005D65D7">
        <w:rPr>
          <w:rFonts w:ascii="Times New Roman" w:eastAsia="Times New Roman" w:hAnsi="Times New Roman" w:cs="Times New Roman"/>
          <w:sz w:val="28"/>
          <w:szCs w:val="28"/>
          <w:rtl/>
          <w:lang w:bidi="ar-IQ"/>
        </w:rPr>
        <w:t xml:space="preserve"> </w:t>
      </w:r>
    </w:p>
    <w:p w:rsidR="007F0835" w:rsidRPr="005D65D7" w:rsidRDefault="007F0835" w:rsidP="007F0835">
      <w:pPr>
        <w:bidi/>
        <w:spacing w:after="0" w:line="360" w:lineRule="auto"/>
        <w:jc w:val="both"/>
        <w:rPr>
          <w:rFonts w:ascii="Times New Roman" w:eastAsia="Times New Roman" w:hAnsi="Times New Roman" w:cs="Times New Roman"/>
          <w:sz w:val="28"/>
          <w:szCs w:val="28"/>
          <w:rtl/>
          <w:lang w:bidi="ar-IQ"/>
        </w:rPr>
      </w:pPr>
    </w:p>
    <w:p w:rsidR="007F0835" w:rsidRPr="006C5B95" w:rsidRDefault="007F0835" w:rsidP="007F0835">
      <w:pPr>
        <w:bidi/>
        <w:spacing w:after="0" w:line="360" w:lineRule="auto"/>
        <w:rPr>
          <w:rFonts w:ascii="Times New Roman" w:eastAsia="Times New Roman" w:hAnsi="Times New Roman" w:cs="Times New Roman"/>
          <w:b/>
          <w:bCs/>
          <w:sz w:val="28"/>
          <w:szCs w:val="28"/>
          <w:rtl/>
          <w:lang w:bidi="ar-IQ"/>
        </w:rPr>
      </w:pPr>
      <w:r w:rsidRPr="006C5B95">
        <w:rPr>
          <w:rFonts w:ascii="Times New Roman" w:eastAsia="Times New Roman" w:hAnsi="Times New Roman" w:cs="Times New Roman"/>
          <w:b/>
          <w:bCs/>
          <w:sz w:val="28"/>
          <w:szCs w:val="28"/>
          <w:rtl/>
          <w:lang w:bidi="ar-IQ"/>
        </w:rPr>
        <w:t xml:space="preserve">الاستنتاجات </w:t>
      </w:r>
      <w:proofErr w:type="gramStart"/>
      <w:r w:rsidRPr="006C5B95">
        <w:rPr>
          <w:rFonts w:ascii="Times New Roman" w:eastAsia="Times New Roman" w:hAnsi="Times New Roman" w:cs="Times New Roman"/>
          <w:b/>
          <w:bCs/>
          <w:sz w:val="28"/>
          <w:szCs w:val="28"/>
          <w:rtl/>
          <w:lang w:bidi="ar-IQ"/>
        </w:rPr>
        <w:t>والتوصيات</w:t>
      </w:r>
      <w:proofErr w:type="gramEnd"/>
    </w:p>
    <w:p w:rsidR="007F0835" w:rsidRPr="006C5B95" w:rsidRDefault="007F0835" w:rsidP="007F0835">
      <w:pPr>
        <w:bidi/>
        <w:spacing w:after="0" w:line="360" w:lineRule="auto"/>
        <w:jc w:val="both"/>
        <w:rPr>
          <w:rFonts w:ascii="Times New Roman" w:eastAsia="Times New Roman" w:hAnsi="Times New Roman" w:cs="Times New Roman"/>
          <w:b/>
          <w:bCs/>
          <w:sz w:val="28"/>
          <w:szCs w:val="28"/>
          <w:rtl/>
          <w:lang w:bidi="ar-IQ"/>
        </w:rPr>
      </w:pPr>
      <w:r w:rsidRPr="006C5B95">
        <w:rPr>
          <w:rFonts w:ascii="Times New Roman" w:eastAsia="Times New Roman" w:hAnsi="Times New Roman" w:cs="Times New Roman"/>
          <w:b/>
          <w:bCs/>
          <w:sz w:val="28"/>
          <w:szCs w:val="28"/>
          <w:rtl/>
          <w:lang w:bidi="ar-IQ"/>
        </w:rPr>
        <w:t>اولا:</w:t>
      </w:r>
      <w:r>
        <w:rPr>
          <w:rFonts w:ascii="Times New Roman" w:eastAsia="Times New Roman" w:hAnsi="Times New Roman" w:cs="Times New Roman" w:hint="cs"/>
          <w:b/>
          <w:bCs/>
          <w:sz w:val="28"/>
          <w:szCs w:val="28"/>
          <w:rtl/>
          <w:lang w:bidi="ar-IQ"/>
        </w:rPr>
        <w:t xml:space="preserve"> </w:t>
      </w:r>
      <w:r w:rsidRPr="006C5B95">
        <w:rPr>
          <w:rFonts w:ascii="Times New Roman" w:eastAsia="Times New Roman" w:hAnsi="Times New Roman" w:cs="Times New Roman"/>
          <w:b/>
          <w:bCs/>
          <w:sz w:val="28"/>
          <w:szCs w:val="28"/>
          <w:rtl/>
          <w:lang w:bidi="ar-IQ"/>
        </w:rPr>
        <w:t>الاستنتاجات:</w:t>
      </w:r>
    </w:p>
    <w:p w:rsidR="007F0835" w:rsidRPr="005D65D7" w:rsidRDefault="007F0835" w:rsidP="006E5574">
      <w:pPr>
        <w:numPr>
          <w:ilvl w:val="0"/>
          <w:numId w:val="19"/>
        </w:numPr>
        <w:bidi/>
        <w:spacing w:after="0" w:line="360" w:lineRule="auto"/>
        <w:ind w:left="424" w:hanging="425"/>
        <w:contextualSpacing/>
        <w:jc w:val="both"/>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اتساع</w:t>
      </w:r>
      <w:r>
        <w:rPr>
          <w:rFonts w:ascii="Times New Roman" w:eastAsia="Times New Roman" w:hAnsi="Times New Roman" w:cs="Times New Roman"/>
          <w:sz w:val="28"/>
          <w:szCs w:val="28"/>
          <w:rtl/>
          <w:lang w:bidi="ar-IQ"/>
        </w:rPr>
        <w:t xml:space="preserve"> </w:t>
      </w:r>
      <w:r w:rsidRPr="005D65D7">
        <w:rPr>
          <w:rFonts w:ascii="Times New Roman" w:eastAsia="Times New Roman" w:hAnsi="Times New Roman" w:cs="Times New Roman"/>
          <w:sz w:val="28"/>
          <w:szCs w:val="28"/>
          <w:rtl/>
          <w:lang w:bidi="ar-IQ"/>
        </w:rPr>
        <w:t>الفجوة في مشاركة المرأة والرجل في النشاط الاقتصادي الى 56.6%عام 2011 بعد ان كانت (50%) عام 2005.</w:t>
      </w:r>
    </w:p>
    <w:p w:rsidR="007F0835" w:rsidRPr="005D65D7" w:rsidRDefault="007F0835" w:rsidP="006E5574">
      <w:pPr>
        <w:numPr>
          <w:ilvl w:val="0"/>
          <w:numId w:val="19"/>
        </w:numPr>
        <w:bidi/>
        <w:spacing w:after="0" w:line="360" w:lineRule="auto"/>
        <w:contextualSpacing/>
        <w:jc w:val="both"/>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انخفاض واضح</w:t>
      </w:r>
      <w:r>
        <w:rPr>
          <w:rFonts w:ascii="Times New Roman" w:eastAsia="Times New Roman" w:hAnsi="Times New Roman" w:cs="Times New Roman"/>
          <w:sz w:val="28"/>
          <w:szCs w:val="28"/>
          <w:rtl/>
          <w:lang w:bidi="ar-IQ"/>
        </w:rPr>
        <w:t xml:space="preserve"> </w:t>
      </w:r>
      <w:r w:rsidRPr="005D65D7">
        <w:rPr>
          <w:rFonts w:ascii="Times New Roman" w:eastAsia="Times New Roman" w:hAnsi="Times New Roman" w:cs="Times New Roman"/>
          <w:sz w:val="28"/>
          <w:szCs w:val="28"/>
          <w:rtl/>
          <w:lang w:bidi="ar-IQ"/>
        </w:rPr>
        <w:t xml:space="preserve">لعمل الشابات بأجر حيث بلغت نسبتهن للاعمار(15-19) و(20-24) سنة الى (2.4%) و(6.4%) </w:t>
      </w:r>
      <w:proofErr w:type="gramStart"/>
      <w:r w:rsidRPr="005D65D7">
        <w:rPr>
          <w:rFonts w:ascii="Times New Roman" w:eastAsia="Times New Roman" w:hAnsi="Times New Roman" w:cs="Times New Roman"/>
          <w:sz w:val="28"/>
          <w:szCs w:val="28"/>
          <w:rtl/>
          <w:lang w:bidi="ar-IQ"/>
        </w:rPr>
        <w:t>على</w:t>
      </w:r>
      <w:proofErr w:type="gramEnd"/>
      <w:r w:rsidRPr="005D65D7">
        <w:rPr>
          <w:rFonts w:ascii="Times New Roman" w:eastAsia="Times New Roman" w:hAnsi="Times New Roman" w:cs="Times New Roman"/>
          <w:sz w:val="28"/>
          <w:szCs w:val="28"/>
          <w:rtl/>
          <w:lang w:bidi="ar-IQ"/>
        </w:rPr>
        <w:t xml:space="preserve"> التوالي</w:t>
      </w:r>
      <w:r>
        <w:rPr>
          <w:rFonts w:ascii="Times New Roman" w:eastAsia="Times New Roman" w:hAnsi="Times New Roman" w:cs="Times New Roman"/>
          <w:sz w:val="28"/>
          <w:szCs w:val="28"/>
          <w:rtl/>
          <w:lang w:bidi="ar-IQ"/>
        </w:rPr>
        <w:t>.</w:t>
      </w:r>
    </w:p>
    <w:p w:rsidR="007F0835" w:rsidRPr="005D65D7" w:rsidRDefault="007F0835" w:rsidP="006E5574">
      <w:pPr>
        <w:numPr>
          <w:ilvl w:val="0"/>
          <w:numId w:val="19"/>
        </w:numPr>
        <w:bidi/>
        <w:spacing w:after="0" w:line="360" w:lineRule="auto"/>
        <w:contextualSpacing/>
        <w:jc w:val="both"/>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انخفاض معدل البطالة عموما من (15%) 2008 الى (11%) عام 2011</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 xml:space="preserve"> وارتفاع بطالة الشباب للاعمار (15-29)سنة بنسبة 15% للذكور و33% للاناث لنفس العام.</w:t>
      </w:r>
    </w:p>
    <w:p w:rsidR="007F0835" w:rsidRPr="005D65D7" w:rsidRDefault="007F0835" w:rsidP="006E5574">
      <w:pPr>
        <w:numPr>
          <w:ilvl w:val="0"/>
          <w:numId w:val="19"/>
        </w:numPr>
        <w:bidi/>
        <w:spacing w:after="0" w:line="360" w:lineRule="auto"/>
        <w:contextualSpacing/>
        <w:jc w:val="both"/>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حال المشتغلين في سوق العمل العراقي يعكس الواقع السياسي والاقتصادي وطبيعة السياسات الكلية المطبقة</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واصبح القطاع العام يتحمل عبء كبير برفع معدلات التشغيل وهو المسؤول الاول عن توليد فرص العمل</w:t>
      </w:r>
      <w:r>
        <w:rPr>
          <w:rFonts w:ascii="Times New Roman" w:eastAsia="Times New Roman" w:hAnsi="Times New Roman" w:cs="Times New Roman"/>
          <w:sz w:val="28"/>
          <w:szCs w:val="28"/>
          <w:rtl/>
          <w:lang w:bidi="ar-IQ"/>
        </w:rPr>
        <w:t>.</w:t>
      </w:r>
    </w:p>
    <w:p w:rsidR="007F0835" w:rsidRPr="005D65D7" w:rsidRDefault="007F0835" w:rsidP="006E5574">
      <w:pPr>
        <w:numPr>
          <w:ilvl w:val="0"/>
          <w:numId w:val="19"/>
        </w:numPr>
        <w:bidi/>
        <w:spacing w:after="0" w:line="360" w:lineRule="auto"/>
        <w:contextualSpacing/>
        <w:jc w:val="both"/>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lastRenderedPageBreak/>
        <w:t>نتيجة لافتقار سياسات تشغيل مدروسة وواضحة اصبح القطاع الخاص ملاذا غير امنا لعمل النساء والرجال معا وارتفاع نسبة العمل الغير محمي للنساء بنسبة (92%) مقابل (97%) للمشتغلات بعمل محمي في القطاع العام في ظل غياب مظلة الضمان الاجتماعي</w:t>
      </w:r>
      <w:r>
        <w:rPr>
          <w:rFonts w:ascii="Times New Roman" w:eastAsia="Times New Roman" w:hAnsi="Times New Roman" w:cs="Times New Roman"/>
          <w:sz w:val="28"/>
          <w:szCs w:val="28"/>
          <w:rtl/>
          <w:lang w:bidi="ar-IQ"/>
        </w:rPr>
        <w:t>.</w:t>
      </w:r>
    </w:p>
    <w:p w:rsidR="007F0835" w:rsidRPr="005D65D7" w:rsidRDefault="007F0835" w:rsidP="006E5574">
      <w:pPr>
        <w:numPr>
          <w:ilvl w:val="0"/>
          <w:numId w:val="19"/>
        </w:numPr>
        <w:bidi/>
        <w:spacing w:after="0" w:line="360" w:lineRule="auto"/>
        <w:contextualSpacing/>
        <w:jc w:val="both"/>
        <w:rPr>
          <w:rFonts w:ascii="Times New Roman" w:eastAsia="Times New Roman" w:hAnsi="Times New Roman" w:cs="Times New Roman"/>
          <w:sz w:val="28"/>
          <w:szCs w:val="28"/>
          <w:rtl/>
          <w:lang w:bidi="ar-IQ"/>
        </w:rPr>
      </w:pPr>
      <w:proofErr w:type="gramStart"/>
      <w:r w:rsidRPr="005D65D7">
        <w:rPr>
          <w:rFonts w:ascii="Times New Roman" w:eastAsia="Times New Roman" w:hAnsi="Times New Roman" w:cs="Times New Roman"/>
          <w:sz w:val="28"/>
          <w:szCs w:val="28"/>
          <w:rtl/>
          <w:lang w:bidi="ar-IQ"/>
        </w:rPr>
        <w:t>للقطاع</w:t>
      </w:r>
      <w:proofErr w:type="gramEnd"/>
      <w:r w:rsidRPr="005D65D7">
        <w:rPr>
          <w:rFonts w:ascii="Times New Roman" w:eastAsia="Times New Roman" w:hAnsi="Times New Roman" w:cs="Times New Roman"/>
          <w:sz w:val="28"/>
          <w:szCs w:val="28"/>
          <w:rtl/>
          <w:lang w:bidi="ar-IQ"/>
        </w:rPr>
        <w:t xml:space="preserve"> السياحي قدرة فائقة على توفير فرص العمل وخاصة لشريحة الشباب وخلق الملايين من فرص العمل المباشرة وغير المباشرة عالميا</w:t>
      </w:r>
      <w:r>
        <w:rPr>
          <w:rFonts w:ascii="Times New Roman" w:eastAsia="Times New Roman" w:hAnsi="Times New Roman" w:cs="Times New Roman"/>
          <w:sz w:val="28"/>
          <w:szCs w:val="28"/>
          <w:rtl/>
          <w:lang w:bidi="ar-IQ"/>
        </w:rPr>
        <w:t>.</w:t>
      </w:r>
    </w:p>
    <w:p w:rsidR="007F0835" w:rsidRPr="005D65D7" w:rsidRDefault="007F0835" w:rsidP="006E5574">
      <w:pPr>
        <w:numPr>
          <w:ilvl w:val="0"/>
          <w:numId w:val="19"/>
        </w:numPr>
        <w:bidi/>
        <w:spacing w:after="0" w:line="360" w:lineRule="auto"/>
        <w:contextualSpacing/>
        <w:jc w:val="both"/>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لقوة العمل السياحي خصائص تميزه عن باقي الاعمال من ناحية المهارات المطلوبة والتركيب النوعي والعمري والمهني والتعليمي والثقافي والاقتصادي</w:t>
      </w:r>
      <w:r>
        <w:rPr>
          <w:rFonts w:ascii="Times New Roman" w:eastAsia="Times New Roman" w:hAnsi="Times New Roman" w:cs="Times New Roman"/>
          <w:sz w:val="28"/>
          <w:szCs w:val="28"/>
          <w:rtl/>
          <w:lang w:bidi="ar-IQ"/>
        </w:rPr>
        <w:t>.</w:t>
      </w:r>
    </w:p>
    <w:p w:rsidR="007F0835" w:rsidRPr="005D65D7" w:rsidRDefault="007F0835" w:rsidP="006E5574">
      <w:pPr>
        <w:numPr>
          <w:ilvl w:val="0"/>
          <w:numId w:val="19"/>
        </w:numPr>
        <w:bidi/>
        <w:spacing w:after="0" w:line="360" w:lineRule="auto"/>
        <w:contextualSpacing/>
        <w:jc w:val="both"/>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تدني مشاركة المرأة في قطاعات سوق العمل السياحي وتهميش دورها كقوة عمل اساسية</w:t>
      </w:r>
      <w:r>
        <w:rPr>
          <w:rFonts w:ascii="Times New Roman" w:eastAsia="Times New Roman" w:hAnsi="Times New Roman" w:cs="Times New Roman"/>
          <w:sz w:val="28"/>
          <w:szCs w:val="28"/>
          <w:rtl/>
          <w:lang w:bidi="ar-IQ"/>
        </w:rPr>
        <w:t xml:space="preserve"> </w:t>
      </w:r>
      <w:r w:rsidRPr="005D65D7">
        <w:rPr>
          <w:rFonts w:ascii="Times New Roman" w:eastAsia="Times New Roman" w:hAnsi="Times New Roman" w:cs="Times New Roman"/>
          <w:sz w:val="28"/>
          <w:szCs w:val="28"/>
          <w:rtl/>
          <w:lang w:bidi="ar-IQ"/>
        </w:rPr>
        <w:t>خلال فترة الدراسة 2002-2013:</w:t>
      </w:r>
    </w:p>
    <w:p w:rsidR="007F0835" w:rsidRPr="005D65D7" w:rsidRDefault="007F0835" w:rsidP="007F0835">
      <w:pPr>
        <w:bidi/>
        <w:spacing w:after="0" w:line="360" w:lineRule="auto"/>
        <w:jc w:val="both"/>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أ- في</w:t>
      </w:r>
      <w:r>
        <w:rPr>
          <w:rFonts w:ascii="Times New Roman" w:eastAsia="Times New Roman" w:hAnsi="Times New Roman" w:cs="Times New Roman"/>
          <w:sz w:val="28"/>
          <w:szCs w:val="28"/>
          <w:rtl/>
          <w:lang w:bidi="ar-IQ"/>
        </w:rPr>
        <w:t xml:space="preserve"> </w:t>
      </w:r>
      <w:r w:rsidRPr="005D65D7">
        <w:rPr>
          <w:rFonts w:ascii="Times New Roman" w:eastAsia="Times New Roman" w:hAnsi="Times New Roman" w:cs="Times New Roman"/>
          <w:sz w:val="28"/>
          <w:szCs w:val="28"/>
          <w:rtl/>
          <w:lang w:bidi="ar-IQ"/>
        </w:rPr>
        <w:t>القطاع الفندقي كما ونوعا (اداريا وخدميا</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w:t>
      </w:r>
    </w:p>
    <w:p w:rsidR="007F0835" w:rsidRPr="005D65D7" w:rsidRDefault="007F0835" w:rsidP="007F0835">
      <w:pPr>
        <w:bidi/>
        <w:spacing w:after="0" w:line="360" w:lineRule="auto"/>
        <w:jc w:val="both"/>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ب- في قطاع شركات السفر والسياحة وقطاع الاطعمة والمشروبات</w:t>
      </w:r>
      <w:r>
        <w:rPr>
          <w:rFonts w:ascii="Times New Roman" w:eastAsia="Times New Roman" w:hAnsi="Times New Roman" w:cs="Times New Roman"/>
          <w:sz w:val="28"/>
          <w:szCs w:val="28"/>
          <w:rtl/>
          <w:lang w:bidi="ar-IQ"/>
        </w:rPr>
        <w:t>.</w:t>
      </w:r>
    </w:p>
    <w:p w:rsidR="007F0835" w:rsidRPr="005D65D7" w:rsidRDefault="007F0835" w:rsidP="007F0835">
      <w:pPr>
        <w:bidi/>
        <w:spacing w:after="0" w:line="360" w:lineRule="auto"/>
        <w:jc w:val="both"/>
        <w:rPr>
          <w:rFonts w:ascii="Times New Roman" w:eastAsia="Calibri" w:hAnsi="Times New Roman" w:cs="Times New Roman"/>
          <w:color w:val="000000"/>
          <w:kern w:val="24"/>
          <w:sz w:val="28"/>
          <w:szCs w:val="28"/>
          <w:rtl/>
          <w:lang w:bidi="ar-IQ"/>
        </w:rPr>
      </w:pPr>
      <w:r w:rsidRPr="005D65D7">
        <w:rPr>
          <w:rFonts w:ascii="Times New Roman" w:eastAsia="Times New Roman" w:hAnsi="Times New Roman" w:cs="Times New Roman"/>
          <w:sz w:val="28"/>
          <w:szCs w:val="28"/>
          <w:rtl/>
          <w:lang w:bidi="ar-IQ"/>
        </w:rPr>
        <w:t>ج- ضآلة نسبة مشاركتهن في كمخرجات لمؤسسات التعليم السياحي (الجامعي – المعهد</w:t>
      </w:r>
      <w:r>
        <w:rPr>
          <w:rFonts w:ascii="Times New Roman" w:eastAsia="Times New Roman" w:hAnsi="Times New Roman" w:cs="Times New Roman" w:hint="cs"/>
          <w:sz w:val="28"/>
          <w:szCs w:val="28"/>
          <w:rtl/>
          <w:lang w:bidi="ar-IQ"/>
        </w:rPr>
        <w:t xml:space="preserve"> </w:t>
      </w:r>
      <w:r w:rsidRPr="005D65D7">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5D65D7">
        <w:rPr>
          <w:rFonts w:ascii="Times New Roman" w:eastAsia="Times New Roman" w:hAnsi="Times New Roman" w:cs="Times New Roman"/>
          <w:sz w:val="28"/>
          <w:szCs w:val="28"/>
          <w:rtl/>
          <w:lang w:bidi="ar-IQ"/>
        </w:rPr>
        <w:t>الاعدادية) وكذلك في وزارة وهيئة السياحة</w:t>
      </w:r>
      <w:r>
        <w:rPr>
          <w:rFonts w:ascii="Times New Roman" w:eastAsia="Times New Roman" w:hAnsi="Times New Roman" w:cs="Times New Roman"/>
          <w:sz w:val="28"/>
          <w:szCs w:val="28"/>
          <w:rtl/>
          <w:lang w:bidi="ar-IQ"/>
        </w:rPr>
        <w:t>.</w:t>
      </w:r>
      <w:r>
        <w:rPr>
          <w:rFonts w:ascii="Times New Roman" w:eastAsia="Calibri" w:hAnsi="Times New Roman" w:cs="Times New Roman"/>
          <w:color w:val="000000"/>
          <w:kern w:val="24"/>
          <w:sz w:val="28"/>
          <w:szCs w:val="28"/>
          <w:rtl/>
          <w:lang w:bidi="ar-IQ"/>
        </w:rPr>
        <w:t xml:space="preserve">  </w:t>
      </w:r>
    </w:p>
    <w:p w:rsidR="007F0835" w:rsidRPr="005D65D7" w:rsidRDefault="007F0835" w:rsidP="007F0835">
      <w:pPr>
        <w:bidi/>
        <w:spacing w:after="0" w:line="360" w:lineRule="auto"/>
        <w:jc w:val="both"/>
        <w:rPr>
          <w:rFonts w:ascii="Times New Roman" w:eastAsia="Times New Roman" w:hAnsi="Times New Roman" w:cs="Times New Roman"/>
          <w:sz w:val="28"/>
          <w:szCs w:val="28"/>
          <w:rtl/>
        </w:rPr>
      </w:pPr>
      <w:r w:rsidRPr="005D65D7">
        <w:rPr>
          <w:rFonts w:ascii="Times New Roman" w:eastAsia="Calibri" w:hAnsi="Times New Roman" w:cs="Times New Roman"/>
          <w:color w:val="000000"/>
          <w:kern w:val="24"/>
          <w:sz w:val="28"/>
          <w:szCs w:val="28"/>
          <w:rtl/>
          <w:lang w:bidi="ar-IQ"/>
        </w:rPr>
        <w:t>رغم النقص الواضح في البيانات المتاحة التفصيلية التي تعكس واقع العاملين في كل منشات القطاع السياحي بمستوياتهم وتصنيفاتهم المهنية والمهارية المطلوبة للدراسة والبحث لكانت النتائج افضل واقرب للواقع.</w:t>
      </w:r>
    </w:p>
    <w:p w:rsidR="007F0835" w:rsidRPr="005D65D7" w:rsidRDefault="007F0835" w:rsidP="006E5574">
      <w:pPr>
        <w:numPr>
          <w:ilvl w:val="0"/>
          <w:numId w:val="19"/>
        </w:numPr>
        <w:bidi/>
        <w:spacing w:after="0" w:line="360" w:lineRule="auto"/>
        <w:contextualSpacing/>
        <w:jc w:val="both"/>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سوء التخطيط والتوجيه لتوزيع الاستثمارات السياحية والفندقية بين محافظات العراق ممايفوت الفرصة للمحافظات المهملة سياحيا من الاستفادة من منافعها الاقتصادية بالرغم من انها تمتلك ثروات سياحية مميزة وفريدة من نوعها عالميا</w:t>
      </w:r>
      <w:r>
        <w:rPr>
          <w:rFonts w:ascii="Times New Roman" w:eastAsia="Times New Roman" w:hAnsi="Times New Roman" w:cs="Times New Roman"/>
          <w:sz w:val="28"/>
          <w:szCs w:val="28"/>
          <w:rtl/>
          <w:lang w:bidi="ar-IQ"/>
        </w:rPr>
        <w:t>.</w:t>
      </w:r>
    </w:p>
    <w:p w:rsidR="007F0835" w:rsidRDefault="007F0835" w:rsidP="007F0835">
      <w:pPr>
        <w:bidi/>
        <w:spacing w:after="0" w:line="360" w:lineRule="auto"/>
        <w:jc w:val="both"/>
        <w:rPr>
          <w:rFonts w:ascii="Times New Roman" w:eastAsia="Times New Roman" w:hAnsi="Times New Roman" w:cs="Times New Roman"/>
          <w:b/>
          <w:bCs/>
          <w:sz w:val="28"/>
          <w:szCs w:val="28"/>
          <w:u w:val="single"/>
          <w:rtl/>
          <w:lang w:bidi="ar-IQ"/>
        </w:rPr>
      </w:pPr>
    </w:p>
    <w:p w:rsidR="007F0835" w:rsidRPr="006C5B95" w:rsidRDefault="007F0835" w:rsidP="007F0835">
      <w:pPr>
        <w:bidi/>
        <w:spacing w:after="0" w:line="360" w:lineRule="auto"/>
        <w:jc w:val="both"/>
        <w:rPr>
          <w:rFonts w:ascii="Times New Roman" w:eastAsia="Times New Roman" w:hAnsi="Times New Roman" w:cs="Times New Roman"/>
          <w:b/>
          <w:bCs/>
          <w:sz w:val="28"/>
          <w:szCs w:val="28"/>
          <w:rtl/>
          <w:lang w:bidi="ar-IQ"/>
        </w:rPr>
      </w:pPr>
      <w:r w:rsidRPr="006C5B95">
        <w:rPr>
          <w:rFonts w:ascii="Times New Roman" w:eastAsia="Times New Roman" w:hAnsi="Times New Roman" w:cs="Times New Roman"/>
          <w:b/>
          <w:bCs/>
          <w:sz w:val="28"/>
          <w:szCs w:val="28"/>
          <w:rtl/>
          <w:lang w:bidi="ar-IQ"/>
        </w:rPr>
        <w:t>ثانيا:</w:t>
      </w:r>
      <w:proofErr w:type="gramStart"/>
      <w:r w:rsidRPr="006C5B95">
        <w:rPr>
          <w:rFonts w:ascii="Times New Roman" w:eastAsia="Times New Roman" w:hAnsi="Times New Roman" w:cs="Times New Roman"/>
          <w:b/>
          <w:bCs/>
          <w:sz w:val="28"/>
          <w:szCs w:val="28"/>
          <w:rtl/>
          <w:lang w:bidi="ar-IQ"/>
        </w:rPr>
        <w:t>التوصيات</w:t>
      </w:r>
      <w:proofErr w:type="gramEnd"/>
      <w:r w:rsidRPr="006C5B95">
        <w:rPr>
          <w:rFonts w:ascii="Times New Roman" w:eastAsia="Times New Roman" w:hAnsi="Times New Roman" w:cs="Times New Roman"/>
          <w:b/>
          <w:bCs/>
          <w:sz w:val="28"/>
          <w:szCs w:val="28"/>
          <w:rtl/>
          <w:lang w:bidi="ar-IQ"/>
        </w:rPr>
        <w:t>:</w:t>
      </w:r>
    </w:p>
    <w:p w:rsidR="007F0835" w:rsidRPr="005D65D7" w:rsidRDefault="007F0835" w:rsidP="007F0835">
      <w:pPr>
        <w:bidi/>
        <w:spacing w:after="0" w:line="360" w:lineRule="auto"/>
        <w:jc w:val="both"/>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1-</w:t>
      </w:r>
      <w:r>
        <w:rPr>
          <w:rFonts w:ascii="Times New Roman" w:eastAsia="Times New Roman" w:hAnsi="Times New Roman" w:cs="Times New Roman" w:hint="cs"/>
          <w:sz w:val="28"/>
          <w:szCs w:val="28"/>
          <w:rtl/>
          <w:lang w:bidi="ar-IQ"/>
        </w:rPr>
        <w:t xml:space="preserve"> </w:t>
      </w:r>
      <w:r w:rsidRPr="005D65D7">
        <w:rPr>
          <w:rFonts w:ascii="Times New Roman" w:eastAsia="Times New Roman" w:hAnsi="Times New Roman" w:cs="Times New Roman"/>
          <w:sz w:val="28"/>
          <w:szCs w:val="28"/>
          <w:rtl/>
          <w:lang w:bidi="ar-IQ"/>
        </w:rPr>
        <w:t>اعادة النظر بسياسات التوظيف لوزارة السياحة واعداد دراسة لمخرجات التعليم السياحي وبمختلف المستويات (الجامعية العليا –والمعهد الفني الوسط –والاعدادية الاساس</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 xml:space="preserve"> وتوجهاتهم ومشاكلهم في الحصول على فرصة عمل بما يتناسب مع متطلبات سوق العمل</w:t>
      </w:r>
      <w:r>
        <w:rPr>
          <w:rFonts w:ascii="Times New Roman" w:eastAsia="Times New Roman" w:hAnsi="Times New Roman" w:cs="Times New Roman"/>
          <w:sz w:val="28"/>
          <w:szCs w:val="28"/>
          <w:rtl/>
          <w:lang w:bidi="ar-IQ"/>
        </w:rPr>
        <w:t>.</w:t>
      </w:r>
    </w:p>
    <w:p w:rsidR="007F0835" w:rsidRPr="005D65D7" w:rsidRDefault="007F0835" w:rsidP="007F0835">
      <w:pPr>
        <w:bidi/>
        <w:spacing w:after="0" w:line="360" w:lineRule="auto"/>
        <w:jc w:val="both"/>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2-</w:t>
      </w:r>
      <w:r>
        <w:rPr>
          <w:rFonts w:ascii="Times New Roman" w:eastAsia="Times New Roman" w:hAnsi="Times New Roman" w:cs="Times New Roman" w:hint="cs"/>
          <w:sz w:val="28"/>
          <w:szCs w:val="28"/>
          <w:rtl/>
          <w:lang w:bidi="ar-IQ"/>
        </w:rPr>
        <w:t xml:space="preserve"> </w:t>
      </w:r>
      <w:r w:rsidRPr="005D65D7">
        <w:rPr>
          <w:rFonts w:ascii="Times New Roman" w:eastAsia="Times New Roman" w:hAnsi="Times New Roman" w:cs="Times New Roman"/>
          <w:sz w:val="28"/>
          <w:szCs w:val="28"/>
          <w:rtl/>
          <w:lang w:bidi="ar-IQ"/>
        </w:rPr>
        <w:t>اعطاء الفرصة المناسبة للمرأة للمشاركة في القرار السياحي من خلال تمكينها لأشغال وظائف ادارية وقيادية عليا لمن هن جديرات بذلك علميا ومهنيا</w:t>
      </w:r>
      <w:r>
        <w:rPr>
          <w:rFonts w:ascii="Times New Roman" w:eastAsia="Times New Roman" w:hAnsi="Times New Roman" w:cs="Times New Roman"/>
          <w:sz w:val="28"/>
          <w:szCs w:val="28"/>
          <w:rtl/>
          <w:lang w:bidi="ar-IQ"/>
        </w:rPr>
        <w:t>.</w:t>
      </w:r>
    </w:p>
    <w:p w:rsidR="007F0835" w:rsidRPr="005D65D7" w:rsidRDefault="007F0835" w:rsidP="007F0835">
      <w:pPr>
        <w:bidi/>
        <w:spacing w:after="0" w:line="360" w:lineRule="auto"/>
        <w:jc w:val="both"/>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3- تنفيذ حملات توعية مجتمعية للتعريف بالاهمية الاقتصادية والاجتماعية لادماج المرأة في سوق العمل السياحي</w:t>
      </w:r>
      <w:r>
        <w:rPr>
          <w:rFonts w:ascii="Times New Roman" w:eastAsia="Times New Roman" w:hAnsi="Times New Roman" w:cs="Times New Roman"/>
          <w:sz w:val="28"/>
          <w:szCs w:val="28"/>
          <w:rtl/>
          <w:lang w:bidi="ar-IQ"/>
        </w:rPr>
        <w:t xml:space="preserve"> </w:t>
      </w:r>
      <w:r w:rsidRPr="005D65D7">
        <w:rPr>
          <w:rFonts w:ascii="Times New Roman" w:eastAsia="Times New Roman" w:hAnsi="Times New Roman" w:cs="Times New Roman"/>
          <w:sz w:val="28"/>
          <w:szCs w:val="28"/>
          <w:rtl/>
          <w:lang w:bidi="ar-IQ"/>
        </w:rPr>
        <w:t>والفندقي والتي تستهدف كافة الجهات</w:t>
      </w:r>
      <w:r>
        <w:rPr>
          <w:rFonts w:ascii="Times New Roman" w:eastAsia="Times New Roman" w:hAnsi="Times New Roman" w:cs="Times New Roman"/>
          <w:sz w:val="28"/>
          <w:szCs w:val="28"/>
          <w:rtl/>
          <w:lang w:bidi="ar-IQ"/>
        </w:rPr>
        <w:t xml:space="preserve"> </w:t>
      </w:r>
      <w:r w:rsidRPr="005D65D7">
        <w:rPr>
          <w:rFonts w:ascii="Times New Roman" w:eastAsia="Times New Roman" w:hAnsi="Times New Roman" w:cs="Times New Roman"/>
          <w:sz w:val="28"/>
          <w:szCs w:val="28"/>
          <w:rtl/>
          <w:lang w:bidi="ar-IQ"/>
        </w:rPr>
        <w:t>المعنية بصنع القرار والمجتمعات المحلية, ولبيان المهن السياحية والفندقية الاكثر مناسبة لعمل المرأةوتمكينها اقتصاديا</w:t>
      </w:r>
      <w:r>
        <w:rPr>
          <w:rFonts w:ascii="Times New Roman" w:eastAsia="Times New Roman" w:hAnsi="Times New Roman" w:cs="Times New Roman"/>
          <w:sz w:val="28"/>
          <w:szCs w:val="28"/>
          <w:rtl/>
          <w:lang w:bidi="ar-IQ"/>
        </w:rPr>
        <w:t xml:space="preserve"> </w:t>
      </w:r>
      <w:r w:rsidRPr="005D65D7">
        <w:rPr>
          <w:rFonts w:ascii="Times New Roman" w:eastAsia="Times New Roman" w:hAnsi="Times New Roman" w:cs="Times New Roman"/>
          <w:sz w:val="28"/>
          <w:szCs w:val="28"/>
          <w:rtl/>
          <w:lang w:bidi="ar-IQ"/>
        </w:rPr>
        <w:t xml:space="preserve"> واثبات </w:t>
      </w:r>
      <w:r w:rsidRPr="005D65D7">
        <w:rPr>
          <w:rFonts w:ascii="Times New Roman" w:eastAsia="Times New Roman" w:hAnsi="Times New Roman" w:cs="Times New Roman"/>
          <w:sz w:val="28"/>
          <w:szCs w:val="28"/>
          <w:rtl/>
          <w:lang w:bidi="ar-IQ"/>
        </w:rPr>
        <w:lastRenderedPageBreak/>
        <w:t>كفائتها وقدرتها على تحمل المسؤولية كقوة عمل مهمة تلعب دورا</w:t>
      </w:r>
      <w:r>
        <w:rPr>
          <w:rFonts w:ascii="Times New Roman" w:eastAsia="Times New Roman" w:hAnsi="Times New Roman" w:cs="Times New Roman"/>
          <w:sz w:val="28"/>
          <w:szCs w:val="28"/>
          <w:rtl/>
          <w:lang w:bidi="ar-IQ"/>
        </w:rPr>
        <w:t xml:space="preserve"> </w:t>
      </w:r>
      <w:r w:rsidRPr="005D65D7">
        <w:rPr>
          <w:rFonts w:ascii="Times New Roman" w:eastAsia="Times New Roman" w:hAnsi="Times New Roman" w:cs="Times New Roman"/>
          <w:sz w:val="28"/>
          <w:szCs w:val="28"/>
          <w:rtl/>
          <w:lang w:bidi="ar-IQ"/>
        </w:rPr>
        <w:t>ايجابيا في تنمية المجتمع عموما وفي تنمية القطاع السياحي خصوصا</w:t>
      </w:r>
      <w:r>
        <w:rPr>
          <w:rFonts w:ascii="Times New Roman" w:eastAsia="Times New Roman" w:hAnsi="Times New Roman" w:cs="Times New Roman"/>
          <w:sz w:val="28"/>
          <w:szCs w:val="28"/>
          <w:rtl/>
          <w:lang w:bidi="ar-IQ"/>
        </w:rPr>
        <w:t>.</w:t>
      </w:r>
    </w:p>
    <w:p w:rsidR="007F0835" w:rsidRPr="005D65D7" w:rsidRDefault="007F0835" w:rsidP="007F0835">
      <w:pPr>
        <w:bidi/>
        <w:spacing w:after="0" w:line="360" w:lineRule="auto"/>
        <w:jc w:val="both"/>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4-</w:t>
      </w:r>
      <w:r>
        <w:rPr>
          <w:rFonts w:ascii="Times New Roman" w:eastAsia="Times New Roman" w:hAnsi="Times New Roman" w:cs="Times New Roman" w:hint="cs"/>
          <w:sz w:val="28"/>
          <w:szCs w:val="28"/>
          <w:rtl/>
          <w:lang w:bidi="ar-IQ"/>
        </w:rPr>
        <w:t xml:space="preserve"> </w:t>
      </w:r>
      <w:r w:rsidRPr="005D65D7">
        <w:rPr>
          <w:rFonts w:ascii="Times New Roman" w:eastAsia="Times New Roman" w:hAnsi="Times New Roman" w:cs="Times New Roman"/>
          <w:sz w:val="28"/>
          <w:szCs w:val="28"/>
          <w:rtl/>
          <w:lang w:bidi="ar-IQ"/>
        </w:rPr>
        <w:t xml:space="preserve">دعم عمل المرأة في مجتمعاتها المحلية من خلال اقامة المشروعات الصغيرة ذات التكلفة المناسبة والتي من </w:t>
      </w:r>
      <w:r>
        <w:rPr>
          <w:rFonts w:ascii="Times New Roman" w:eastAsia="Times New Roman" w:hAnsi="Times New Roman" w:cs="Times New Roman"/>
          <w:sz w:val="28"/>
          <w:szCs w:val="28"/>
          <w:rtl/>
          <w:lang w:bidi="ar-IQ"/>
        </w:rPr>
        <w:t>خلالها</w:t>
      </w:r>
      <w:r w:rsidRPr="005D65D7">
        <w:rPr>
          <w:rFonts w:ascii="Times New Roman" w:eastAsia="Times New Roman" w:hAnsi="Times New Roman" w:cs="Times New Roman"/>
          <w:sz w:val="28"/>
          <w:szCs w:val="28"/>
          <w:rtl/>
          <w:lang w:bidi="ar-IQ"/>
        </w:rPr>
        <w:t xml:space="preserve"> تساهم في انتاج وتقديم السلع او الخدمات</w:t>
      </w:r>
      <w:r>
        <w:rPr>
          <w:rFonts w:ascii="Times New Roman" w:eastAsia="Times New Roman" w:hAnsi="Times New Roman" w:cs="Times New Roman"/>
          <w:sz w:val="28"/>
          <w:szCs w:val="28"/>
          <w:rtl/>
          <w:lang w:bidi="ar-IQ"/>
        </w:rPr>
        <w:t xml:space="preserve"> </w:t>
      </w:r>
      <w:r w:rsidRPr="005D65D7">
        <w:rPr>
          <w:rFonts w:ascii="Times New Roman" w:eastAsia="Times New Roman" w:hAnsi="Times New Roman" w:cs="Times New Roman"/>
          <w:sz w:val="28"/>
          <w:szCs w:val="28"/>
          <w:rtl/>
          <w:lang w:bidi="ar-IQ"/>
        </w:rPr>
        <w:t>للمنشات السياحية الموجودة</w:t>
      </w:r>
      <w:r>
        <w:rPr>
          <w:rFonts w:ascii="Times New Roman" w:eastAsia="Times New Roman" w:hAnsi="Times New Roman" w:cs="Times New Roman"/>
          <w:sz w:val="28"/>
          <w:szCs w:val="28"/>
          <w:rtl/>
          <w:lang w:bidi="ar-IQ"/>
        </w:rPr>
        <w:t xml:space="preserve"> </w:t>
      </w:r>
      <w:r w:rsidRPr="005D65D7">
        <w:rPr>
          <w:rFonts w:ascii="Times New Roman" w:eastAsia="Times New Roman" w:hAnsi="Times New Roman" w:cs="Times New Roman"/>
          <w:sz w:val="28"/>
          <w:szCs w:val="28"/>
          <w:rtl/>
          <w:lang w:bidi="ar-IQ"/>
        </w:rPr>
        <w:t>في مدينتها اوقرب</w:t>
      </w:r>
      <w:r>
        <w:rPr>
          <w:rFonts w:ascii="Times New Roman" w:eastAsia="Times New Roman" w:hAnsi="Times New Roman" w:cs="Times New Roman"/>
          <w:sz w:val="28"/>
          <w:szCs w:val="28"/>
          <w:rtl/>
          <w:lang w:bidi="ar-IQ"/>
        </w:rPr>
        <w:t xml:space="preserve"> </w:t>
      </w:r>
      <w:r w:rsidRPr="005D65D7">
        <w:rPr>
          <w:rFonts w:ascii="Times New Roman" w:eastAsia="Times New Roman" w:hAnsi="Times New Roman" w:cs="Times New Roman"/>
          <w:sz w:val="28"/>
          <w:szCs w:val="28"/>
          <w:rtl/>
          <w:lang w:bidi="ar-IQ"/>
        </w:rPr>
        <w:t>منطقة سكناها (كمشروع جمعيات لتزويد الفنادق بالمواد الغذائية او الاكلات الشعبية المشهورة</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وعمل ورشات لتجهيز</w:t>
      </w:r>
      <w:r>
        <w:rPr>
          <w:rFonts w:ascii="Times New Roman" w:eastAsia="Times New Roman" w:hAnsi="Times New Roman" w:cs="Times New Roman"/>
          <w:sz w:val="28"/>
          <w:szCs w:val="28"/>
          <w:rtl/>
          <w:lang w:bidi="ar-IQ"/>
        </w:rPr>
        <w:t xml:space="preserve"> </w:t>
      </w:r>
      <w:r w:rsidRPr="005D65D7">
        <w:rPr>
          <w:rFonts w:ascii="Times New Roman" w:eastAsia="Times New Roman" w:hAnsi="Times New Roman" w:cs="Times New Roman"/>
          <w:sz w:val="28"/>
          <w:szCs w:val="28"/>
          <w:rtl/>
          <w:lang w:bidi="ar-IQ"/>
        </w:rPr>
        <w:t>اعمال تراثية وفلكلورية ويمكن اقامة معارض لدعم تسويق منتجاتها</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او وكالة سفر تقدم خدمات سفر محلية</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 xml:space="preserve"> من خلال تقديم القروض الميسرة بفوائد واقساط مناسبة وتقديم اي تسهيلات معنوية ومادية اخرى</w:t>
      </w:r>
      <w:r>
        <w:rPr>
          <w:rFonts w:ascii="Times New Roman" w:eastAsia="Times New Roman" w:hAnsi="Times New Roman" w:cs="Times New Roman"/>
          <w:sz w:val="28"/>
          <w:szCs w:val="28"/>
          <w:rtl/>
          <w:lang w:bidi="ar-IQ"/>
        </w:rPr>
        <w:t>.</w:t>
      </w:r>
    </w:p>
    <w:p w:rsidR="007F0835" w:rsidRPr="005D65D7" w:rsidRDefault="007F0835" w:rsidP="007F0835">
      <w:pPr>
        <w:bidi/>
        <w:spacing w:after="0" w:line="360" w:lineRule="auto"/>
        <w:jc w:val="both"/>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5-</w:t>
      </w:r>
      <w:r>
        <w:rPr>
          <w:rFonts w:ascii="Times New Roman" w:eastAsia="Times New Roman" w:hAnsi="Times New Roman" w:cs="Times New Roman" w:hint="cs"/>
          <w:sz w:val="28"/>
          <w:szCs w:val="28"/>
          <w:rtl/>
          <w:lang w:bidi="ar-IQ"/>
        </w:rPr>
        <w:t xml:space="preserve"> </w:t>
      </w:r>
      <w:r w:rsidRPr="005D65D7">
        <w:rPr>
          <w:rFonts w:ascii="Times New Roman" w:eastAsia="Times New Roman" w:hAnsi="Times New Roman" w:cs="Times New Roman"/>
          <w:sz w:val="28"/>
          <w:szCs w:val="28"/>
          <w:rtl/>
          <w:lang w:bidi="ar-IQ"/>
        </w:rPr>
        <w:t>تعيين لجنة متخصصة تنسيقية بين ممثلي للقطاع العام والقطاع الخاص والمختلط لدراسة واقع حال العاملين عموما</w:t>
      </w:r>
      <w:r>
        <w:rPr>
          <w:rFonts w:ascii="Times New Roman" w:eastAsia="Times New Roman" w:hAnsi="Times New Roman" w:cs="Times New Roman"/>
          <w:sz w:val="28"/>
          <w:szCs w:val="28"/>
          <w:rtl/>
          <w:lang w:bidi="ar-IQ"/>
        </w:rPr>
        <w:t xml:space="preserve"> </w:t>
      </w:r>
      <w:r w:rsidRPr="005D65D7">
        <w:rPr>
          <w:rFonts w:ascii="Times New Roman" w:eastAsia="Times New Roman" w:hAnsi="Times New Roman" w:cs="Times New Roman"/>
          <w:sz w:val="28"/>
          <w:szCs w:val="28"/>
          <w:rtl/>
          <w:lang w:bidi="ar-IQ"/>
        </w:rPr>
        <w:t>في منشأت العمل السياحي في العراق والمرأة خصوصا</w:t>
      </w:r>
      <w:r>
        <w:rPr>
          <w:rFonts w:ascii="Times New Roman" w:eastAsia="Times New Roman" w:hAnsi="Times New Roman" w:cs="Times New Roman"/>
          <w:sz w:val="28"/>
          <w:szCs w:val="28"/>
          <w:rtl/>
          <w:lang w:bidi="ar-IQ"/>
        </w:rPr>
        <w:t xml:space="preserve"> </w:t>
      </w:r>
      <w:r w:rsidRPr="005D65D7">
        <w:rPr>
          <w:rFonts w:ascii="Times New Roman" w:eastAsia="Times New Roman" w:hAnsi="Times New Roman" w:cs="Times New Roman"/>
          <w:sz w:val="28"/>
          <w:szCs w:val="28"/>
          <w:rtl/>
          <w:lang w:bidi="ar-IQ"/>
        </w:rPr>
        <w:t>من ناحية نوع العمل المناسب لمؤهلاتها</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وهل هو محمي ام لا,والمشاكل والمضايقات والصعوبات التي تواجهها</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الاجور والمزايا التي تحصل عليها</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مدى توفر بيئة عمل مناسبة لها</w:t>
      </w:r>
      <w:r>
        <w:rPr>
          <w:rFonts w:ascii="Times New Roman" w:eastAsia="Times New Roman" w:hAnsi="Times New Roman" w:cs="Times New Roman"/>
          <w:sz w:val="28"/>
          <w:szCs w:val="28"/>
          <w:rtl/>
          <w:lang w:bidi="ar-IQ"/>
        </w:rPr>
        <w:t>،</w:t>
      </w:r>
      <w:r w:rsidRPr="005D65D7">
        <w:rPr>
          <w:rFonts w:ascii="Times New Roman" w:eastAsia="Times New Roman" w:hAnsi="Times New Roman" w:cs="Times New Roman"/>
          <w:sz w:val="28"/>
          <w:szCs w:val="28"/>
          <w:rtl/>
          <w:lang w:bidi="ar-IQ"/>
        </w:rPr>
        <w:t xml:space="preserve"> والحرص على ايجاد الحلول المناسبة والمطالبة بقوانين العمل و الضمان الاجتماعي اكثر انصافا</w:t>
      </w:r>
      <w:r>
        <w:rPr>
          <w:rFonts w:ascii="Times New Roman" w:eastAsia="Times New Roman" w:hAnsi="Times New Roman" w:cs="Times New Roman"/>
          <w:sz w:val="28"/>
          <w:szCs w:val="28"/>
          <w:rtl/>
          <w:lang w:bidi="ar-IQ"/>
        </w:rPr>
        <w:t xml:space="preserve"> </w:t>
      </w:r>
      <w:r w:rsidRPr="005D65D7">
        <w:rPr>
          <w:rFonts w:ascii="Times New Roman" w:eastAsia="Times New Roman" w:hAnsi="Times New Roman" w:cs="Times New Roman"/>
          <w:sz w:val="28"/>
          <w:szCs w:val="28"/>
          <w:rtl/>
          <w:lang w:bidi="ar-IQ"/>
        </w:rPr>
        <w:t>لحماية حقوقهن</w:t>
      </w:r>
      <w:r>
        <w:rPr>
          <w:rFonts w:ascii="Times New Roman" w:eastAsia="Times New Roman" w:hAnsi="Times New Roman" w:cs="Times New Roman"/>
          <w:sz w:val="28"/>
          <w:szCs w:val="28"/>
          <w:rtl/>
          <w:lang w:bidi="ar-IQ"/>
        </w:rPr>
        <w:t xml:space="preserve"> </w:t>
      </w:r>
      <w:r w:rsidRPr="005D65D7">
        <w:rPr>
          <w:rFonts w:ascii="Times New Roman" w:eastAsia="Times New Roman" w:hAnsi="Times New Roman" w:cs="Times New Roman"/>
          <w:sz w:val="28"/>
          <w:szCs w:val="28"/>
          <w:rtl/>
          <w:lang w:bidi="ar-IQ"/>
        </w:rPr>
        <w:t>وغيرها</w:t>
      </w:r>
      <w:r>
        <w:rPr>
          <w:rFonts w:ascii="Times New Roman" w:eastAsia="Times New Roman" w:hAnsi="Times New Roman" w:cs="Times New Roman"/>
          <w:sz w:val="28"/>
          <w:szCs w:val="28"/>
          <w:rtl/>
          <w:lang w:bidi="ar-IQ"/>
        </w:rPr>
        <w:t xml:space="preserve">.كونها شريكا </w:t>
      </w:r>
      <w:r w:rsidRPr="005D65D7">
        <w:rPr>
          <w:rFonts w:ascii="Times New Roman" w:eastAsia="Times New Roman" w:hAnsi="Times New Roman" w:cs="Times New Roman"/>
          <w:sz w:val="28"/>
          <w:szCs w:val="28"/>
          <w:rtl/>
          <w:lang w:bidi="ar-IQ"/>
        </w:rPr>
        <w:t>مهما في تنمية المجتمع والاقتصاد القومي</w:t>
      </w:r>
      <w:r>
        <w:rPr>
          <w:rFonts w:ascii="Times New Roman" w:eastAsia="Times New Roman" w:hAnsi="Times New Roman" w:cs="Times New Roman"/>
          <w:sz w:val="28"/>
          <w:szCs w:val="28"/>
          <w:rtl/>
          <w:lang w:bidi="ar-IQ"/>
        </w:rPr>
        <w:t>.</w:t>
      </w:r>
    </w:p>
    <w:p w:rsidR="007F0835" w:rsidRPr="005D65D7" w:rsidRDefault="007F0835" w:rsidP="007F0835">
      <w:pPr>
        <w:bidi/>
        <w:spacing w:after="0" w:line="360" w:lineRule="auto"/>
        <w:jc w:val="both"/>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6- العمل بجدية وحرص على توجيه وتحفيز القطاع الخاص</w:t>
      </w:r>
      <w:r>
        <w:rPr>
          <w:rFonts w:ascii="Times New Roman" w:eastAsia="Times New Roman" w:hAnsi="Times New Roman" w:cs="Times New Roman"/>
          <w:sz w:val="28"/>
          <w:szCs w:val="28"/>
          <w:rtl/>
          <w:lang w:bidi="ar-IQ"/>
        </w:rPr>
        <w:t xml:space="preserve"> </w:t>
      </w:r>
      <w:r w:rsidRPr="005D65D7">
        <w:rPr>
          <w:rFonts w:ascii="Times New Roman" w:eastAsia="Times New Roman" w:hAnsi="Times New Roman" w:cs="Times New Roman"/>
          <w:sz w:val="28"/>
          <w:szCs w:val="28"/>
          <w:rtl/>
          <w:lang w:bidi="ar-IQ"/>
        </w:rPr>
        <w:t>ليكون قطاعا مستقطبا لقوة العمل السياحي وتوفير</w:t>
      </w:r>
      <w:r>
        <w:rPr>
          <w:rFonts w:ascii="Times New Roman" w:eastAsia="Times New Roman" w:hAnsi="Times New Roman" w:cs="Times New Roman"/>
          <w:sz w:val="28"/>
          <w:szCs w:val="28"/>
          <w:rtl/>
          <w:lang w:bidi="ar-IQ"/>
        </w:rPr>
        <w:t xml:space="preserve"> </w:t>
      </w:r>
      <w:r w:rsidRPr="005D65D7">
        <w:rPr>
          <w:rFonts w:ascii="Times New Roman" w:eastAsia="Times New Roman" w:hAnsi="Times New Roman" w:cs="Times New Roman"/>
          <w:sz w:val="28"/>
          <w:szCs w:val="28"/>
          <w:rtl/>
          <w:lang w:bidi="ar-IQ"/>
        </w:rPr>
        <w:t>بيئة عمل جاذبة وتشجعه</w:t>
      </w:r>
      <w:r>
        <w:rPr>
          <w:rFonts w:ascii="Times New Roman" w:eastAsia="Times New Roman" w:hAnsi="Times New Roman" w:cs="Times New Roman"/>
          <w:sz w:val="28"/>
          <w:szCs w:val="28"/>
          <w:rtl/>
          <w:lang w:bidi="ar-IQ"/>
        </w:rPr>
        <w:t xml:space="preserve"> </w:t>
      </w:r>
      <w:r w:rsidRPr="005D65D7">
        <w:rPr>
          <w:rFonts w:ascii="Times New Roman" w:eastAsia="Times New Roman" w:hAnsi="Times New Roman" w:cs="Times New Roman"/>
          <w:sz w:val="28"/>
          <w:szCs w:val="28"/>
          <w:rtl/>
          <w:lang w:bidi="ar-IQ"/>
        </w:rPr>
        <w:t>للمساهمة في بناء اسس سليمة لنمو مستدام في العراق من خلال</w:t>
      </w:r>
      <w:r>
        <w:rPr>
          <w:rFonts w:ascii="Times New Roman" w:eastAsia="Times New Roman" w:hAnsi="Times New Roman" w:cs="Times New Roman"/>
          <w:sz w:val="28"/>
          <w:szCs w:val="28"/>
          <w:rtl/>
          <w:lang w:bidi="ar-IQ"/>
        </w:rPr>
        <w:t>:</w:t>
      </w:r>
    </w:p>
    <w:p w:rsidR="007F0835" w:rsidRPr="005D65D7" w:rsidRDefault="007F0835" w:rsidP="006E5574">
      <w:pPr>
        <w:numPr>
          <w:ilvl w:val="0"/>
          <w:numId w:val="18"/>
        </w:numPr>
        <w:bidi/>
        <w:spacing w:after="0" w:line="360" w:lineRule="auto"/>
        <w:ind w:left="424" w:hanging="425"/>
        <w:contextualSpacing/>
        <w:jc w:val="both"/>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 xml:space="preserve">مشاركته </w:t>
      </w:r>
      <w:proofErr w:type="gramStart"/>
      <w:r w:rsidRPr="005D65D7">
        <w:rPr>
          <w:rFonts w:ascii="Times New Roman" w:eastAsia="Times New Roman" w:hAnsi="Times New Roman" w:cs="Times New Roman"/>
          <w:sz w:val="28"/>
          <w:szCs w:val="28"/>
          <w:rtl/>
          <w:lang w:bidi="ar-IQ"/>
        </w:rPr>
        <w:t>في</w:t>
      </w:r>
      <w:proofErr w:type="gramEnd"/>
      <w:r w:rsidRPr="005D65D7">
        <w:rPr>
          <w:rFonts w:ascii="Times New Roman" w:eastAsia="Times New Roman" w:hAnsi="Times New Roman" w:cs="Times New Roman"/>
          <w:sz w:val="28"/>
          <w:szCs w:val="28"/>
          <w:rtl/>
          <w:lang w:bidi="ar-IQ"/>
        </w:rPr>
        <w:t xml:space="preserve"> وضع سياسات التشغيل لمواجهة متطلبات سوق العمل السياحي</w:t>
      </w:r>
      <w:r>
        <w:rPr>
          <w:rFonts w:ascii="Times New Roman" w:eastAsia="Times New Roman" w:hAnsi="Times New Roman" w:cs="Times New Roman"/>
          <w:sz w:val="28"/>
          <w:szCs w:val="28"/>
          <w:rtl/>
          <w:lang w:bidi="ar-IQ"/>
        </w:rPr>
        <w:t>.</w:t>
      </w:r>
    </w:p>
    <w:p w:rsidR="007F0835" w:rsidRPr="005D65D7" w:rsidRDefault="007F0835" w:rsidP="006E5574">
      <w:pPr>
        <w:numPr>
          <w:ilvl w:val="0"/>
          <w:numId w:val="18"/>
        </w:numPr>
        <w:bidi/>
        <w:spacing w:after="0" w:line="360" w:lineRule="auto"/>
        <w:ind w:left="424" w:hanging="425"/>
        <w:contextualSpacing/>
        <w:jc w:val="both"/>
        <w:rPr>
          <w:rFonts w:ascii="Times New Roman" w:eastAsia="Times New Roman" w:hAnsi="Times New Roman" w:cs="Times New Roman"/>
          <w:sz w:val="28"/>
          <w:szCs w:val="28"/>
          <w:lang w:bidi="ar-IQ"/>
        </w:rPr>
      </w:pPr>
      <w:r w:rsidRPr="005D65D7">
        <w:rPr>
          <w:rFonts w:ascii="Times New Roman" w:eastAsia="Times New Roman" w:hAnsi="Times New Roman" w:cs="Times New Roman"/>
          <w:sz w:val="28"/>
          <w:szCs w:val="28"/>
          <w:rtl/>
          <w:lang w:bidi="ar-IQ"/>
        </w:rPr>
        <w:t xml:space="preserve"> مساهمته في وضع سياسات التعليم السياحي ضمن لجنة تجمع كل من وزارة التعليم العالي ووزارة التربية ووزارة السياحة ووزارة التخطيط وممثلي القطاع الخاص من رابطة الفنادق والمطاعم ورابطة شركات السفر لاعادة النظر في مناهج المؤسسات التعليمية المتخصصة</w:t>
      </w:r>
      <w:r>
        <w:rPr>
          <w:rFonts w:ascii="Times New Roman" w:eastAsia="Times New Roman" w:hAnsi="Times New Roman" w:cs="Times New Roman"/>
          <w:sz w:val="28"/>
          <w:szCs w:val="28"/>
          <w:rtl/>
          <w:lang w:bidi="ar-IQ"/>
        </w:rPr>
        <w:t xml:space="preserve"> </w:t>
      </w:r>
      <w:r w:rsidRPr="005D65D7">
        <w:rPr>
          <w:rFonts w:ascii="Times New Roman" w:eastAsia="Times New Roman" w:hAnsi="Times New Roman" w:cs="Times New Roman"/>
          <w:sz w:val="28"/>
          <w:szCs w:val="28"/>
          <w:rtl/>
          <w:lang w:bidi="ar-IQ"/>
        </w:rPr>
        <w:t>وشروط القبول بما يتناسب مع التطور السريع لاتجاهات الطلب في سوق العمل السياحي</w:t>
      </w:r>
      <w:r>
        <w:rPr>
          <w:rFonts w:ascii="Times New Roman" w:eastAsia="Times New Roman" w:hAnsi="Times New Roman" w:cs="Times New Roman"/>
          <w:sz w:val="28"/>
          <w:szCs w:val="28"/>
          <w:rtl/>
          <w:lang w:bidi="ar-IQ"/>
        </w:rPr>
        <w:t>.</w:t>
      </w:r>
    </w:p>
    <w:p w:rsidR="007F0835" w:rsidRPr="005D65D7" w:rsidRDefault="007F0835" w:rsidP="006E5574">
      <w:pPr>
        <w:numPr>
          <w:ilvl w:val="0"/>
          <w:numId w:val="18"/>
        </w:numPr>
        <w:bidi/>
        <w:spacing w:after="0" w:line="360" w:lineRule="auto"/>
        <w:ind w:left="424" w:hanging="425"/>
        <w:contextualSpacing/>
        <w:jc w:val="both"/>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 xml:space="preserve"> تفعيل مكاتب تعيين الخريجين بالتعاون بين القطاع العام والقطاع الحاص والمختلط واتباع التسجيل الالكتروني لحصولهم على الوظيفة وفي كل محافظات العراق وهذا يتطلب توفير</w:t>
      </w:r>
      <w:r>
        <w:rPr>
          <w:rFonts w:ascii="Times New Roman" w:eastAsia="Times New Roman" w:hAnsi="Times New Roman" w:cs="Times New Roman"/>
          <w:sz w:val="28"/>
          <w:szCs w:val="28"/>
          <w:rtl/>
          <w:lang w:bidi="ar-IQ"/>
        </w:rPr>
        <w:t xml:space="preserve"> </w:t>
      </w:r>
      <w:r w:rsidRPr="005D65D7">
        <w:rPr>
          <w:rFonts w:ascii="Times New Roman" w:eastAsia="Times New Roman" w:hAnsi="Times New Roman" w:cs="Times New Roman"/>
          <w:sz w:val="28"/>
          <w:szCs w:val="28"/>
          <w:rtl/>
          <w:lang w:bidi="ar-IQ"/>
        </w:rPr>
        <w:t xml:space="preserve">قاعدة بيانات منظمة وتفصيلية عن مصادر العرض والطلب للقوى العاملة في القطاع السياحي. </w:t>
      </w:r>
    </w:p>
    <w:p w:rsidR="007F0835" w:rsidRPr="005D65D7" w:rsidRDefault="007F0835" w:rsidP="006E5574">
      <w:pPr>
        <w:numPr>
          <w:ilvl w:val="0"/>
          <w:numId w:val="18"/>
        </w:numPr>
        <w:bidi/>
        <w:spacing w:after="0" w:line="360" w:lineRule="auto"/>
        <w:ind w:left="424" w:hanging="425"/>
        <w:contextualSpacing/>
        <w:jc w:val="both"/>
        <w:rPr>
          <w:rFonts w:ascii="Times New Roman" w:eastAsia="Times New Roman" w:hAnsi="Times New Roman" w:cs="Times New Roman"/>
          <w:sz w:val="28"/>
          <w:szCs w:val="28"/>
          <w:rtl/>
          <w:lang w:bidi="ar-IQ"/>
        </w:rPr>
      </w:pPr>
      <w:r w:rsidRPr="005D65D7">
        <w:rPr>
          <w:rFonts w:ascii="Times New Roman" w:eastAsia="Times New Roman" w:hAnsi="Times New Roman" w:cs="Times New Roman"/>
          <w:sz w:val="28"/>
          <w:szCs w:val="28"/>
          <w:rtl/>
          <w:lang w:bidi="ar-IQ"/>
        </w:rPr>
        <w:t xml:space="preserve"> استقطابه للأستثمار السياحي في المحافظات التي تضم مقومات جذب غير مستغلة ولها مستقبل واعد في خلق انماط سياحية جديدة اضافة الى السياحية الدينية تجعل العراق مقصد سياحي مميز من خلال الدعم المادي والتسهيلات والتشريعات الي تضمن حقوقه.</w:t>
      </w:r>
    </w:p>
    <w:p w:rsidR="007F0835" w:rsidRPr="005D65D7" w:rsidRDefault="007F0835" w:rsidP="007F0835">
      <w:pPr>
        <w:bidi/>
        <w:spacing w:after="0" w:line="360" w:lineRule="auto"/>
        <w:jc w:val="both"/>
        <w:rPr>
          <w:rFonts w:ascii="Times New Roman" w:eastAsia="Times New Roman" w:hAnsi="Times New Roman" w:cs="Times New Roman"/>
          <w:b/>
          <w:bCs/>
          <w:sz w:val="28"/>
          <w:szCs w:val="28"/>
          <w:u w:val="single"/>
          <w:rtl/>
          <w:lang w:bidi="ar-IQ"/>
        </w:rPr>
      </w:pPr>
    </w:p>
    <w:p w:rsidR="007F0835" w:rsidRPr="006C5B95" w:rsidRDefault="007F0835" w:rsidP="007F0835">
      <w:pPr>
        <w:bidi/>
        <w:spacing w:after="0" w:line="360" w:lineRule="auto"/>
        <w:jc w:val="both"/>
        <w:rPr>
          <w:rFonts w:ascii="Times New Roman" w:eastAsia="Times New Roman" w:hAnsi="Times New Roman" w:cs="Times New Roman"/>
          <w:b/>
          <w:bCs/>
          <w:sz w:val="28"/>
          <w:szCs w:val="28"/>
          <w:rtl/>
          <w:lang w:bidi="ar-IQ"/>
        </w:rPr>
      </w:pPr>
      <w:r w:rsidRPr="006C5B95">
        <w:rPr>
          <w:rFonts w:ascii="Times New Roman" w:eastAsia="Times New Roman" w:hAnsi="Times New Roman" w:cs="Times New Roman"/>
          <w:b/>
          <w:bCs/>
          <w:sz w:val="28"/>
          <w:szCs w:val="28"/>
          <w:rtl/>
          <w:lang w:bidi="ar-IQ"/>
        </w:rPr>
        <w:t xml:space="preserve">الهوامش </w:t>
      </w:r>
      <w:proofErr w:type="gramStart"/>
      <w:r w:rsidRPr="006C5B95">
        <w:rPr>
          <w:rFonts w:ascii="Times New Roman" w:eastAsia="Times New Roman" w:hAnsi="Times New Roman" w:cs="Times New Roman"/>
          <w:b/>
          <w:bCs/>
          <w:sz w:val="28"/>
          <w:szCs w:val="28"/>
          <w:rtl/>
          <w:lang w:bidi="ar-IQ"/>
        </w:rPr>
        <w:t>والمصادر</w:t>
      </w:r>
      <w:proofErr w:type="gramEnd"/>
    </w:p>
    <w:p w:rsidR="007F0835" w:rsidRPr="00FE42DF" w:rsidRDefault="007F0835" w:rsidP="006E5574">
      <w:pPr>
        <w:pStyle w:val="a4"/>
        <w:numPr>
          <w:ilvl w:val="0"/>
          <w:numId w:val="20"/>
        </w:numPr>
        <w:bidi/>
        <w:jc w:val="both"/>
        <w:rPr>
          <w:rFonts w:asciiTheme="minorBidi" w:hAnsiTheme="minorBidi"/>
        </w:rPr>
      </w:pPr>
      <w:r w:rsidRPr="00FE42DF">
        <w:rPr>
          <w:rFonts w:asciiTheme="minorBidi" w:hAnsiTheme="minorBidi"/>
          <w:rtl/>
        </w:rPr>
        <w:t xml:space="preserve">وزارة التخطيط - </w:t>
      </w:r>
      <w:proofErr w:type="gramStart"/>
      <w:r w:rsidRPr="00FE42DF">
        <w:rPr>
          <w:rFonts w:asciiTheme="minorBidi" w:hAnsiTheme="minorBidi"/>
          <w:rtl/>
        </w:rPr>
        <w:t>الخطة</w:t>
      </w:r>
      <w:proofErr w:type="gramEnd"/>
      <w:r w:rsidRPr="00FE42DF">
        <w:rPr>
          <w:rFonts w:asciiTheme="minorBidi" w:hAnsiTheme="minorBidi"/>
          <w:rtl/>
        </w:rPr>
        <w:t xml:space="preserve"> الوطنية الشاملة في العراق (2013-2017).</w:t>
      </w:r>
    </w:p>
    <w:p w:rsidR="007F0835" w:rsidRPr="00FE42DF" w:rsidRDefault="007F0835" w:rsidP="006E5574">
      <w:pPr>
        <w:pStyle w:val="a4"/>
        <w:numPr>
          <w:ilvl w:val="0"/>
          <w:numId w:val="20"/>
        </w:numPr>
        <w:bidi/>
        <w:jc w:val="both"/>
        <w:rPr>
          <w:rFonts w:asciiTheme="minorBidi" w:hAnsiTheme="minorBidi"/>
        </w:rPr>
      </w:pPr>
      <w:r w:rsidRPr="00FE42DF">
        <w:rPr>
          <w:rFonts w:asciiTheme="minorBidi" w:hAnsiTheme="minorBidi"/>
          <w:rtl/>
        </w:rPr>
        <w:t>وزارة التخطيط- والبرنامج الانمائي للامم المتحدة (الاسكوا)- التقرير الوطني للتنمية البشرية 2014.ص50.</w:t>
      </w:r>
    </w:p>
    <w:p w:rsidR="007F0835" w:rsidRPr="00FE42DF" w:rsidRDefault="007F0835" w:rsidP="006E5574">
      <w:pPr>
        <w:pStyle w:val="a4"/>
        <w:numPr>
          <w:ilvl w:val="0"/>
          <w:numId w:val="20"/>
        </w:numPr>
        <w:bidi/>
        <w:jc w:val="both"/>
        <w:rPr>
          <w:rFonts w:asciiTheme="minorBidi" w:hAnsiTheme="minorBidi"/>
        </w:rPr>
      </w:pPr>
      <w:r w:rsidRPr="00FE42DF">
        <w:rPr>
          <w:rFonts w:asciiTheme="minorBidi" w:hAnsiTheme="minorBidi"/>
          <w:rtl/>
        </w:rPr>
        <w:t xml:space="preserve">وزارة التخطيط – </w:t>
      </w:r>
      <w:proofErr w:type="gramStart"/>
      <w:r w:rsidRPr="00FE42DF">
        <w:rPr>
          <w:rFonts w:asciiTheme="minorBidi" w:hAnsiTheme="minorBidi"/>
          <w:rtl/>
        </w:rPr>
        <w:t>الخطة</w:t>
      </w:r>
      <w:proofErr w:type="gramEnd"/>
      <w:r w:rsidRPr="00FE42DF">
        <w:rPr>
          <w:rFonts w:asciiTheme="minorBidi" w:hAnsiTheme="minorBidi"/>
          <w:rtl/>
        </w:rPr>
        <w:t xml:space="preserve"> الوطنية الشاملة – مصدر سابق.</w:t>
      </w:r>
    </w:p>
    <w:p w:rsidR="007F0835" w:rsidRPr="00FE42DF" w:rsidRDefault="007F0835" w:rsidP="006E5574">
      <w:pPr>
        <w:pStyle w:val="a4"/>
        <w:numPr>
          <w:ilvl w:val="0"/>
          <w:numId w:val="20"/>
        </w:numPr>
        <w:bidi/>
        <w:jc w:val="both"/>
        <w:rPr>
          <w:rFonts w:asciiTheme="minorBidi" w:hAnsiTheme="minorBidi"/>
        </w:rPr>
      </w:pPr>
      <w:r w:rsidRPr="00FE42DF">
        <w:rPr>
          <w:rFonts w:asciiTheme="minorBidi" w:hAnsiTheme="minorBidi"/>
          <w:rtl/>
        </w:rPr>
        <w:t>وزارة التخطيط- البرنامج الانمائي للامم المتحدة (الاسكوا)- مصدر سابق،ص50-51.</w:t>
      </w:r>
    </w:p>
    <w:p w:rsidR="007F0835" w:rsidRPr="00FE42DF" w:rsidRDefault="007F0835" w:rsidP="006E5574">
      <w:pPr>
        <w:pStyle w:val="a4"/>
        <w:numPr>
          <w:ilvl w:val="0"/>
          <w:numId w:val="20"/>
        </w:numPr>
        <w:jc w:val="both"/>
        <w:rPr>
          <w:rFonts w:asciiTheme="minorBidi" w:hAnsiTheme="minorBidi"/>
        </w:rPr>
      </w:pPr>
      <w:r w:rsidRPr="00FE42DF">
        <w:rPr>
          <w:rFonts w:asciiTheme="minorBidi" w:hAnsiTheme="minorBidi"/>
        </w:rPr>
        <w:t>Wahab, Salah, Tourism Management, Tourism International Press, 1975</w:t>
      </w:r>
      <w:proofErr w:type="gramStart"/>
      <w:r w:rsidRPr="00FE42DF">
        <w:rPr>
          <w:rFonts w:asciiTheme="minorBidi" w:hAnsiTheme="minorBidi"/>
        </w:rPr>
        <w:t>,P:63</w:t>
      </w:r>
      <w:proofErr w:type="gramEnd"/>
      <w:r w:rsidRPr="00FE42DF">
        <w:rPr>
          <w:rFonts w:asciiTheme="minorBidi" w:hAnsiTheme="minorBidi"/>
        </w:rPr>
        <w:t>.</w:t>
      </w:r>
    </w:p>
    <w:p w:rsidR="007F0835" w:rsidRPr="00FE42DF" w:rsidRDefault="007F0835" w:rsidP="006E5574">
      <w:pPr>
        <w:pStyle w:val="a4"/>
        <w:numPr>
          <w:ilvl w:val="0"/>
          <w:numId w:val="20"/>
        </w:numPr>
        <w:jc w:val="both"/>
        <w:rPr>
          <w:rFonts w:asciiTheme="minorBidi" w:hAnsiTheme="minorBidi"/>
        </w:rPr>
      </w:pPr>
      <w:r w:rsidRPr="00FE42DF">
        <w:rPr>
          <w:rFonts w:asciiTheme="minorBidi" w:hAnsiTheme="minorBidi"/>
        </w:rPr>
        <w:t>Chucky, Gee, International Tourism, A global – perspective, Ist edition, published by world tourism organization, Spain, Madrid</w:t>
      </w:r>
      <w:r w:rsidRPr="00FE42DF">
        <w:rPr>
          <w:rFonts w:asciiTheme="minorBidi" w:hAnsiTheme="minorBidi"/>
          <w:rtl/>
        </w:rPr>
        <w:t>،</w:t>
      </w:r>
      <w:r w:rsidRPr="00FE42DF">
        <w:rPr>
          <w:rFonts w:asciiTheme="minorBidi" w:hAnsiTheme="minorBidi"/>
        </w:rPr>
        <w:t xml:space="preserve"> 1997, P: 214.</w:t>
      </w:r>
    </w:p>
    <w:p w:rsidR="007F0835" w:rsidRPr="00FE42DF" w:rsidRDefault="007F0835" w:rsidP="006E5574">
      <w:pPr>
        <w:pStyle w:val="a4"/>
        <w:numPr>
          <w:ilvl w:val="0"/>
          <w:numId w:val="20"/>
        </w:numPr>
        <w:bidi/>
        <w:jc w:val="both"/>
        <w:rPr>
          <w:rFonts w:asciiTheme="minorBidi" w:hAnsiTheme="minorBidi"/>
        </w:rPr>
      </w:pPr>
      <w:r w:rsidRPr="00FE42DF">
        <w:rPr>
          <w:rFonts w:asciiTheme="minorBidi" w:hAnsiTheme="minorBidi"/>
          <w:rtl/>
        </w:rPr>
        <w:t>الراوي، كمال شفيق وجاسم، عبدالرسول عبد، اقتصاد العمل، وزارة التعليم العالي والبحث العلمي، مطبعة العمال المركزية، بغداد 1989، ص:8.</w:t>
      </w:r>
    </w:p>
    <w:p w:rsidR="007F0835" w:rsidRPr="00FE42DF" w:rsidRDefault="007F0835" w:rsidP="006E5574">
      <w:pPr>
        <w:pStyle w:val="a4"/>
        <w:numPr>
          <w:ilvl w:val="0"/>
          <w:numId w:val="20"/>
        </w:numPr>
        <w:bidi/>
        <w:jc w:val="both"/>
        <w:rPr>
          <w:rFonts w:asciiTheme="minorBidi" w:hAnsiTheme="minorBidi"/>
        </w:rPr>
      </w:pPr>
      <w:r w:rsidRPr="00FE42DF">
        <w:rPr>
          <w:rFonts w:asciiTheme="minorBidi" w:hAnsiTheme="minorBidi"/>
          <w:rtl/>
        </w:rPr>
        <w:t>العكيلي،طارق،اقتصاديات الموارد البشرية،كلية الادارة والاقتصاد،الجامعة المستنصرية،بغداد،2004, ص 37.</w:t>
      </w:r>
    </w:p>
    <w:p w:rsidR="007F0835" w:rsidRPr="00FE42DF" w:rsidRDefault="007F0835" w:rsidP="006E5574">
      <w:pPr>
        <w:pStyle w:val="a4"/>
        <w:numPr>
          <w:ilvl w:val="0"/>
          <w:numId w:val="20"/>
        </w:numPr>
        <w:bidi/>
        <w:jc w:val="both"/>
        <w:rPr>
          <w:rFonts w:asciiTheme="minorBidi" w:hAnsiTheme="minorBidi"/>
        </w:rPr>
      </w:pPr>
      <w:r w:rsidRPr="00FE42DF">
        <w:rPr>
          <w:rFonts w:asciiTheme="minorBidi" w:hAnsiTheme="minorBidi"/>
          <w:rtl/>
        </w:rPr>
        <w:t>منظمة العمل العربية، المؤسسة العربية للتشغيل، سوق العمل، مفاهيم ومصطلحات اساسية، 1985، ص:4.</w:t>
      </w:r>
    </w:p>
    <w:p w:rsidR="007F0835" w:rsidRPr="00FE42DF" w:rsidRDefault="007F0835" w:rsidP="006E5574">
      <w:pPr>
        <w:pStyle w:val="a4"/>
        <w:numPr>
          <w:ilvl w:val="0"/>
          <w:numId w:val="20"/>
        </w:numPr>
        <w:bidi/>
        <w:jc w:val="both"/>
        <w:rPr>
          <w:rFonts w:asciiTheme="minorBidi" w:hAnsiTheme="minorBidi"/>
        </w:rPr>
      </w:pPr>
      <w:r w:rsidRPr="00FE42DF">
        <w:rPr>
          <w:rFonts w:asciiTheme="minorBidi" w:hAnsiTheme="minorBidi"/>
          <w:rtl/>
        </w:rPr>
        <w:t>طاقة، محمد وحسن، حسين عجلان، اقتصاديات العمل، مكتبة الجامعة، الشارقة، دار اثراء للنشر والتوزيع والنشر، عمان، 2008، ص: 31.</w:t>
      </w:r>
    </w:p>
    <w:p w:rsidR="007F0835" w:rsidRPr="00FE42DF" w:rsidRDefault="007F0835" w:rsidP="006E5574">
      <w:pPr>
        <w:pStyle w:val="a4"/>
        <w:numPr>
          <w:ilvl w:val="0"/>
          <w:numId w:val="20"/>
        </w:numPr>
        <w:bidi/>
        <w:jc w:val="both"/>
        <w:rPr>
          <w:rFonts w:asciiTheme="minorBidi" w:hAnsiTheme="minorBidi"/>
        </w:rPr>
      </w:pPr>
      <w:r w:rsidRPr="00FE42DF">
        <w:rPr>
          <w:rFonts w:asciiTheme="minorBidi" w:hAnsiTheme="minorBidi"/>
          <w:rtl/>
          <w:lang w:bidi="ar-IQ"/>
        </w:rPr>
        <w:t>شبر، آلهام خضير والسلماوي، حسين مظلوم عباس، سوق العمل السياحي في العراق (تطوره، واقعه، تحدياته)- دراسة تحليلية، مجلة كلية الادارة والاقتصاد، الجامعة المستنصرية، العدد 94، 2013، ص: 514.</w:t>
      </w:r>
    </w:p>
    <w:p w:rsidR="007F0835" w:rsidRPr="00FE42DF" w:rsidRDefault="007F0835" w:rsidP="006E5574">
      <w:pPr>
        <w:pStyle w:val="a4"/>
        <w:numPr>
          <w:ilvl w:val="0"/>
          <w:numId w:val="20"/>
        </w:numPr>
        <w:bidi/>
        <w:jc w:val="both"/>
        <w:rPr>
          <w:rFonts w:asciiTheme="minorBidi" w:hAnsiTheme="minorBidi"/>
        </w:rPr>
      </w:pPr>
      <w:r w:rsidRPr="00FE42DF">
        <w:rPr>
          <w:rFonts w:asciiTheme="minorBidi" w:hAnsiTheme="minorBidi"/>
          <w:rtl/>
        </w:rPr>
        <w:t>السلماوي، حسين مظلوم عباس، واقع العلاقة بين مؤسسات التعليم السياحي وسوق العمل السياحي في العراق، دراسة تحليلية، رسالة ماجستير غير منشورة في علوم السياحة وادارة الفنادق، كلية الادارة والاقتصاد، الجامعة المستنصرية، بغداد 2012، ص: 28.</w:t>
      </w:r>
    </w:p>
    <w:p w:rsidR="007F0835" w:rsidRPr="00FE42DF" w:rsidRDefault="007F0835" w:rsidP="006E5574">
      <w:pPr>
        <w:pStyle w:val="a4"/>
        <w:numPr>
          <w:ilvl w:val="0"/>
          <w:numId w:val="20"/>
        </w:numPr>
        <w:bidi/>
        <w:jc w:val="both"/>
        <w:rPr>
          <w:rFonts w:asciiTheme="minorBidi" w:hAnsiTheme="minorBidi"/>
          <w:rtl/>
        </w:rPr>
      </w:pPr>
      <w:r w:rsidRPr="00FE42DF">
        <w:rPr>
          <w:rFonts w:asciiTheme="minorBidi" w:eastAsia="Times New Roman" w:hAnsiTheme="minorBidi"/>
          <w:rtl/>
        </w:rPr>
        <w:t xml:space="preserve">شبّر، آلهام خضير </w:t>
      </w:r>
      <w:r w:rsidRPr="00FE42DF">
        <w:rPr>
          <w:rFonts w:asciiTheme="minorBidi" w:hAnsiTheme="minorBidi"/>
          <w:rtl/>
          <w:lang w:bidi="ar-IQ"/>
        </w:rPr>
        <w:t>والسلماوي، حسين مظلوم عباس</w:t>
      </w:r>
      <w:r w:rsidRPr="00FE42DF">
        <w:rPr>
          <w:rFonts w:asciiTheme="minorBidi" w:hAnsiTheme="minorBidi"/>
          <w:rtl/>
        </w:rPr>
        <w:t>,مصدر سابق،ص:518.</w:t>
      </w:r>
    </w:p>
    <w:p w:rsidR="007F0835" w:rsidRPr="00FE42DF" w:rsidRDefault="007F0835" w:rsidP="006E5574">
      <w:pPr>
        <w:pStyle w:val="a4"/>
        <w:numPr>
          <w:ilvl w:val="0"/>
          <w:numId w:val="20"/>
        </w:numPr>
        <w:bidi/>
        <w:jc w:val="both"/>
        <w:rPr>
          <w:rFonts w:asciiTheme="minorBidi" w:hAnsiTheme="minorBidi"/>
        </w:rPr>
      </w:pPr>
      <w:r w:rsidRPr="00FE42DF">
        <w:rPr>
          <w:rFonts w:asciiTheme="minorBidi" w:hAnsiTheme="minorBidi"/>
          <w:rtl/>
        </w:rPr>
        <w:t>وزارة التخطيط،الجهاز المركزي للاحصاء،مديرية احصاء التجارة، مسح الفنادق ومجمعات الايواء السياحي للمدة 2002-2013،العراق – بغداد.</w:t>
      </w:r>
    </w:p>
    <w:p w:rsidR="007F0835" w:rsidRPr="00FE42DF" w:rsidRDefault="007F0835" w:rsidP="006E5574">
      <w:pPr>
        <w:pStyle w:val="a4"/>
        <w:numPr>
          <w:ilvl w:val="0"/>
          <w:numId w:val="20"/>
        </w:numPr>
        <w:bidi/>
        <w:jc w:val="both"/>
        <w:rPr>
          <w:rFonts w:asciiTheme="minorBidi" w:hAnsiTheme="minorBidi"/>
        </w:rPr>
      </w:pPr>
      <w:r w:rsidRPr="00FE42DF">
        <w:rPr>
          <w:rFonts w:asciiTheme="minorBidi" w:hAnsiTheme="minorBidi"/>
          <w:rtl/>
          <w:lang w:bidi="ar-IQ"/>
        </w:rPr>
        <w:t>وزارة التخطيط،الجهاز المركزي للاحصاء،مسح منشات الغذاء والمشروبات في العراق،2013, بغداد - العراق.</w:t>
      </w:r>
    </w:p>
    <w:p w:rsidR="007F0835" w:rsidRPr="00FE42DF" w:rsidRDefault="007F0835" w:rsidP="006E5574">
      <w:pPr>
        <w:pStyle w:val="a4"/>
        <w:numPr>
          <w:ilvl w:val="0"/>
          <w:numId w:val="20"/>
        </w:numPr>
        <w:bidi/>
        <w:jc w:val="both"/>
        <w:rPr>
          <w:rFonts w:asciiTheme="minorBidi" w:hAnsiTheme="minorBidi"/>
        </w:rPr>
      </w:pPr>
      <w:r w:rsidRPr="00FE42DF">
        <w:rPr>
          <w:rFonts w:asciiTheme="minorBidi" w:hAnsiTheme="minorBidi"/>
          <w:rtl/>
        </w:rPr>
        <w:t>وزارة التخطيط، الجهاز المركزي للاحصاء، تقرير مسح نشاط شركات السفر والسياحة للقطاع الخاص للسنوات 2006، 2007، 2009.</w:t>
      </w:r>
    </w:p>
    <w:p w:rsidR="007F0835" w:rsidRPr="00FE42DF" w:rsidRDefault="007F0835" w:rsidP="006E5574">
      <w:pPr>
        <w:pStyle w:val="a4"/>
        <w:numPr>
          <w:ilvl w:val="0"/>
          <w:numId w:val="20"/>
        </w:numPr>
        <w:bidi/>
        <w:jc w:val="both"/>
        <w:rPr>
          <w:rFonts w:asciiTheme="minorBidi" w:hAnsiTheme="minorBidi"/>
        </w:rPr>
      </w:pPr>
      <w:proofErr w:type="gramStart"/>
      <w:r w:rsidRPr="00FE42DF">
        <w:rPr>
          <w:rFonts w:asciiTheme="minorBidi" w:hAnsiTheme="minorBidi"/>
          <w:rtl/>
        </w:rPr>
        <w:t>وزارة</w:t>
      </w:r>
      <w:proofErr w:type="gramEnd"/>
      <w:r w:rsidRPr="00FE42DF">
        <w:rPr>
          <w:rFonts w:asciiTheme="minorBidi" w:hAnsiTheme="minorBidi"/>
          <w:rtl/>
        </w:rPr>
        <w:t xml:space="preserve"> التخطيط، موارد التنمية البشرية، قسم سياسات التشغيل والقوى العاملة, شعبة بنك المعلومات الوظيفي، 2015.</w:t>
      </w:r>
    </w:p>
    <w:p w:rsidR="007F0835" w:rsidRPr="00FE42DF" w:rsidRDefault="007F0835" w:rsidP="006E5574">
      <w:pPr>
        <w:pStyle w:val="a4"/>
        <w:numPr>
          <w:ilvl w:val="0"/>
          <w:numId w:val="20"/>
        </w:numPr>
        <w:bidi/>
        <w:jc w:val="both"/>
        <w:rPr>
          <w:rFonts w:asciiTheme="minorBidi" w:hAnsiTheme="minorBidi"/>
          <w:rtl/>
        </w:rPr>
      </w:pPr>
      <w:r w:rsidRPr="00FE42DF">
        <w:rPr>
          <w:rFonts w:asciiTheme="minorBidi" w:hAnsiTheme="minorBidi"/>
          <w:rtl/>
        </w:rPr>
        <w:t>شبّر، آلهام خضير والسلماوي، حسين مظلوم عباس,مصدر سابق،ص:518-519.</w:t>
      </w:r>
    </w:p>
    <w:p w:rsidR="007F0835" w:rsidRDefault="007F0835" w:rsidP="007F0835">
      <w:pPr>
        <w:rPr>
          <w:rFonts w:ascii="Times New Roman" w:eastAsia="Calibri" w:hAnsi="Times New Roman" w:cs="Times New Roman"/>
          <w:b/>
          <w:bCs/>
        </w:rPr>
      </w:pPr>
    </w:p>
    <w:p w:rsidR="007F0835" w:rsidRDefault="007F0835" w:rsidP="007F0835">
      <w:pPr>
        <w:rPr>
          <w:rFonts w:ascii="Times New Roman" w:eastAsia="Calibri" w:hAnsi="Times New Roman" w:cs="Times New Roman"/>
          <w:b/>
          <w:bCs/>
        </w:rPr>
      </w:pPr>
      <w:r>
        <w:rPr>
          <w:rFonts w:ascii="Times New Roman" w:eastAsia="Calibri" w:hAnsi="Times New Roman" w:cs="Times New Roman"/>
          <w:b/>
          <w:bCs/>
        </w:rPr>
        <w:br w:type="page"/>
      </w:r>
    </w:p>
    <w:p w:rsidR="00F451EF" w:rsidRPr="00A1527B" w:rsidRDefault="00F451EF" w:rsidP="00A1527B">
      <w:bookmarkStart w:id="0" w:name="_GoBack"/>
      <w:bookmarkEnd w:id="0"/>
    </w:p>
    <w:sectPr w:rsidR="00F451EF" w:rsidRPr="00A1527B" w:rsidSect="002B458D">
      <w:headerReference w:type="default" r:id="rId12"/>
      <w:footerReference w:type="defaul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574" w:rsidRDefault="006E5574" w:rsidP="00C425FC">
      <w:pPr>
        <w:spacing w:after="0" w:line="240" w:lineRule="auto"/>
      </w:pPr>
      <w:r>
        <w:separator/>
      </w:r>
    </w:p>
  </w:endnote>
  <w:endnote w:type="continuationSeparator" w:id="0">
    <w:p w:rsidR="006E5574" w:rsidRDefault="006E5574"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4"/>
        <w:szCs w:val="24"/>
        <w:rtl/>
      </w:rPr>
      <w:id w:val="-1452548210"/>
      <w:docPartObj>
        <w:docPartGallery w:val="Page Numbers (Bottom of Page)"/>
        <w:docPartUnique/>
      </w:docPartObj>
    </w:sdtPr>
    <w:sdtContent>
      <w:p w:rsidR="007F0835" w:rsidRPr="00CF27BD" w:rsidRDefault="007F0835" w:rsidP="00B352D7">
        <w:pPr>
          <w:pStyle w:val="a9"/>
          <w:bidi/>
          <w:jc w:val="center"/>
          <w:rPr>
            <w:b/>
            <w:bCs/>
            <w:sz w:val="24"/>
            <w:szCs w:val="24"/>
          </w:rPr>
        </w:pPr>
        <w:r w:rsidRPr="00B352D7">
          <w:rPr>
            <w:rFonts w:asciiTheme="majorBidi" w:hAnsiTheme="majorBidi" w:cstheme="majorBidi"/>
            <w:b/>
            <w:bCs/>
            <w:sz w:val="28"/>
            <w:szCs w:val="28"/>
          </w:rPr>
          <w:fldChar w:fldCharType="begin"/>
        </w:r>
        <w:r w:rsidRPr="00B352D7">
          <w:rPr>
            <w:rFonts w:asciiTheme="majorBidi" w:hAnsiTheme="majorBidi" w:cstheme="majorBidi"/>
            <w:b/>
            <w:bCs/>
            <w:sz w:val="28"/>
            <w:szCs w:val="28"/>
          </w:rPr>
          <w:instrText>PAGE   \* MERGEFORMAT</w:instrText>
        </w:r>
        <w:r w:rsidRPr="00B352D7">
          <w:rPr>
            <w:rFonts w:asciiTheme="majorBidi" w:hAnsiTheme="majorBidi" w:cstheme="majorBidi"/>
            <w:b/>
            <w:bCs/>
            <w:sz w:val="28"/>
            <w:szCs w:val="28"/>
          </w:rPr>
          <w:fldChar w:fldCharType="separate"/>
        </w:r>
        <w:r w:rsidRPr="007F0835">
          <w:rPr>
            <w:rFonts w:asciiTheme="majorBidi" w:hAnsiTheme="majorBidi" w:cstheme="majorBidi"/>
            <w:b/>
            <w:bCs/>
            <w:noProof/>
            <w:sz w:val="28"/>
            <w:szCs w:val="28"/>
            <w:rtl/>
            <w:lang w:val="ar-SA"/>
          </w:rPr>
          <w:t>753</w:t>
        </w:r>
        <w:r w:rsidRPr="00B352D7">
          <w:rPr>
            <w:rFonts w:asciiTheme="majorBidi" w:hAnsiTheme="majorBidi" w:cstheme="majorBidi"/>
            <w:b/>
            <w:bCs/>
            <w:sz w:val="28"/>
            <w:szCs w:val="28"/>
          </w:rPr>
          <w:fldChar w:fldCharType="end"/>
        </w:r>
      </w:p>
    </w:sdtContent>
  </w:sdt>
  <w:p w:rsidR="007F0835" w:rsidRDefault="007F083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4950060"/>
      <w:docPartObj>
        <w:docPartGallery w:val="Page Numbers (Bottom of Page)"/>
        <w:docPartUnique/>
      </w:docPartObj>
    </w:sdtPr>
    <w:sdtContent>
      <w:p w:rsidR="006D50EB" w:rsidRPr="00BC2003" w:rsidRDefault="006D50EB" w:rsidP="00592016">
        <w:pPr>
          <w:pStyle w:val="a9"/>
          <w:bidi/>
          <w:jc w:val="center"/>
        </w:pPr>
        <w:r w:rsidRPr="00BC6450">
          <w:rPr>
            <w:rFonts w:asciiTheme="majorBidi" w:hAnsiTheme="majorBidi" w:cstheme="majorBidi"/>
            <w:b/>
            <w:bCs/>
            <w:sz w:val="28"/>
            <w:szCs w:val="28"/>
          </w:rPr>
          <w:fldChar w:fldCharType="begin"/>
        </w:r>
        <w:r w:rsidRPr="00BC6450">
          <w:rPr>
            <w:rFonts w:asciiTheme="majorBidi" w:hAnsiTheme="majorBidi" w:cstheme="majorBidi"/>
            <w:b/>
            <w:bCs/>
            <w:sz w:val="28"/>
            <w:szCs w:val="28"/>
          </w:rPr>
          <w:instrText>PAGE   \* MERGEFORMAT</w:instrText>
        </w:r>
        <w:r w:rsidRPr="00BC6450">
          <w:rPr>
            <w:rFonts w:asciiTheme="majorBidi" w:hAnsiTheme="majorBidi" w:cstheme="majorBidi"/>
            <w:b/>
            <w:bCs/>
            <w:sz w:val="28"/>
            <w:szCs w:val="28"/>
          </w:rPr>
          <w:fldChar w:fldCharType="separate"/>
        </w:r>
        <w:r w:rsidR="007F0835" w:rsidRPr="007F0835">
          <w:rPr>
            <w:rFonts w:asciiTheme="majorBidi" w:hAnsiTheme="majorBidi" w:cstheme="majorBidi"/>
            <w:b/>
            <w:bCs/>
            <w:noProof/>
            <w:sz w:val="28"/>
            <w:szCs w:val="28"/>
            <w:rtl/>
            <w:lang w:val="ar-SA"/>
          </w:rPr>
          <w:t>765</w:t>
        </w:r>
        <w:r w:rsidRPr="00BC6450">
          <w:rPr>
            <w:rFonts w:asciiTheme="majorBidi" w:hAnsiTheme="majorBidi" w:cstheme="majorBidi"/>
            <w:b/>
            <w:bCs/>
            <w:sz w:val="28"/>
            <w:szCs w:val="28"/>
          </w:rPr>
          <w:fldChar w:fldCharType="end"/>
        </w:r>
      </w:p>
    </w:sdtContent>
  </w:sdt>
  <w:p w:rsidR="006D50EB" w:rsidRDefault="006D50EB" w:rsidP="00592016">
    <w:pPr>
      <w:pStyle w:val="a9"/>
      <w:bidi/>
      <w:jc w:val="center"/>
      <w:rPr>
        <w:rtl/>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574" w:rsidRDefault="006E5574" w:rsidP="00C425FC">
      <w:pPr>
        <w:spacing w:after="0" w:line="240" w:lineRule="auto"/>
      </w:pPr>
      <w:r>
        <w:separator/>
      </w:r>
    </w:p>
  </w:footnote>
  <w:footnote w:type="continuationSeparator" w:id="0">
    <w:p w:rsidR="006E5574" w:rsidRDefault="006E5574" w:rsidP="00C42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EB" w:rsidRPr="005F15C3" w:rsidRDefault="006D50EB" w:rsidP="00101DBB">
    <w:pPr>
      <w:pStyle w:val="a8"/>
      <w:bidi/>
      <w:rPr>
        <w:rFonts w:asciiTheme="majorBidi" w:hAnsiTheme="majorBidi" w:cstheme="majorBidi"/>
        <w:b/>
        <w:bCs/>
        <w:sz w:val="24"/>
        <w:szCs w:val="24"/>
        <w:rtl/>
        <w:lang w:bidi="ar-IQ"/>
      </w:rPr>
    </w:pPr>
    <w:r>
      <w:rPr>
        <w:rFonts w:asciiTheme="majorBidi" w:hAnsiTheme="majorBidi" w:cstheme="majorBidi" w:hint="cs"/>
        <w:b/>
        <w:bCs/>
        <w:sz w:val="24"/>
        <w:szCs w:val="24"/>
        <w:rtl/>
      </w:rPr>
      <w:t xml:space="preserve">وقائع </w:t>
    </w:r>
    <w:r w:rsidRPr="005F15C3">
      <w:rPr>
        <w:rFonts w:asciiTheme="majorBidi" w:hAnsiTheme="majorBidi" w:cstheme="majorBidi"/>
        <w:b/>
        <w:bCs/>
        <w:sz w:val="24"/>
        <w:szCs w:val="24"/>
        <w:rtl/>
      </w:rPr>
      <w:t>المؤتمر العلمي الدولي الأول لكلية الدراسات الإنسانية الجامعة</w:t>
    </w:r>
    <w:r>
      <w:rPr>
        <w:rFonts w:asciiTheme="majorBidi" w:hAnsiTheme="majorBidi" w:cstheme="majorBidi"/>
        <w:b/>
        <w:bCs/>
        <w:sz w:val="24"/>
        <w:szCs w:val="24"/>
        <w:rtl/>
      </w:rPr>
      <w:t>..</w:t>
    </w:r>
    <w:r>
      <w:rPr>
        <w:rFonts w:asciiTheme="majorBidi" w:hAnsiTheme="majorBidi" w:cstheme="majorBidi" w:hint="cs"/>
        <w:b/>
        <w:bCs/>
        <w:sz w:val="24"/>
        <w:szCs w:val="24"/>
        <w:rtl/>
      </w:rPr>
      <w:t>...</w:t>
    </w:r>
    <w:r w:rsidRPr="005F15C3">
      <w:rPr>
        <w:rFonts w:asciiTheme="majorBidi" w:hAnsiTheme="majorBidi" w:cstheme="majorBidi"/>
        <w:b/>
        <w:bCs/>
        <w:sz w:val="24"/>
        <w:szCs w:val="24"/>
        <w:rtl/>
      </w:rPr>
      <w:t xml:space="preserve"> 19-20 نيسان / 2016</w:t>
    </w:r>
  </w:p>
  <w:p w:rsidR="006D50EB" w:rsidRPr="00991ABF" w:rsidRDefault="006D50EB" w:rsidP="00991AB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E5F"/>
    <w:multiLevelType w:val="hybridMultilevel"/>
    <w:tmpl w:val="B1383A4E"/>
    <w:lvl w:ilvl="0" w:tplc="1FF4287E">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
    <w:nsid w:val="0F525DC6"/>
    <w:multiLevelType w:val="hybridMultilevel"/>
    <w:tmpl w:val="9FBA2B4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D74A6"/>
    <w:multiLevelType w:val="hybridMultilevel"/>
    <w:tmpl w:val="CD8E4268"/>
    <w:lvl w:ilvl="0" w:tplc="F3A482BE">
      <w:start w:val="1"/>
      <w:numFmt w:val="arabicAlpha"/>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77983"/>
    <w:multiLevelType w:val="hybridMultilevel"/>
    <w:tmpl w:val="8ED6458A"/>
    <w:lvl w:ilvl="0" w:tplc="0EB23E04">
      <w:start w:val="1"/>
      <w:numFmt w:val="decimal"/>
      <w:lvlText w:val="%1-"/>
      <w:lvlJc w:val="left"/>
      <w:pPr>
        <w:ind w:left="1061" w:hanging="360"/>
      </w:pPr>
      <w:rPr>
        <w:rFonts w:hint="default"/>
      </w:r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4">
    <w:nsid w:val="18925FB9"/>
    <w:multiLevelType w:val="hybridMultilevel"/>
    <w:tmpl w:val="379E16C2"/>
    <w:lvl w:ilvl="0" w:tplc="893093E2">
      <w:start w:val="1"/>
      <w:numFmt w:val="decimal"/>
      <w:lvlText w:val="%1-"/>
      <w:lvlJc w:val="left"/>
      <w:pPr>
        <w:ind w:left="720" w:hanging="360"/>
      </w:pPr>
      <w:rPr>
        <w:rFonts w:hint="default"/>
        <w:u w:val="none"/>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57898"/>
    <w:multiLevelType w:val="hybridMultilevel"/>
    <w:tmpl w:val="4F5E3EE8"/>
    <w:lvl w:ilvl="0" w:tplc="E5184576">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6">
    <w:nsid w:val="20286020"/>
    <w:multiLevelType w:val="hybridMultilevel"/>
    <w:tmpl w:val="A7388A0A"/>
    <w:lvl w:ilvl="0" w:tplc="08305224">
      <w:start w:val="1"/>
      <w:numFmt w:val="arabicAlpha"/>
      <w:lvlText w:val="%1-"/>
      <w:lvlJc w:val="left"/>
      <w:pPr>
        <w:ind w:left="540" w:hanging="360"/>
      </w:pPr>
      <w:rPr>
        <w:rFonts w:hint="default"/>
        <w:lang w:val="en-U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D6404EF"/>
    <w:multiLevelType w:val="hybridMultilevel"/>
    <w:tmpl w:val="94D2A75A"/>
    <w:lvl w:ilvl="0" w:tplc="2D349B2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EE3E9A"/>
    <w:multiLevelType w:val="hybridMultilevel"/>
    <w:tmpl w:val="B764EC58"/>
    <w:lvl w:ilvl="0" w:tplc="04090013">
      <w:start w:val="1"/>
      <w:numFmt w:val="arabicAlpha"/>
      <w:lvlText w:val="%1-"/>
      <w:lvlJc w:val="center"/>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0">
    <w:nsid w:val="36272C25"/>
    <w:multiLevelType w:val="hybridMultilevel"/>
    <w:tmpl w:val="A8E02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AB7389D"/>
    <w:multiLevelType w:val="hybridMultilevel"/>
    <w:tmpl w:val="B3FE9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1A4D36"/>
    <w:multiLevelType w:val="hybridMultilevel"/>
    <w:tmpl w:val="6046B736"/>
    <w:lvl w:ilvl="0" w:tplc="0DBEAAA0">
      <w:start w:val="1"/>
      <w:numFmt w:val="bullet"/>
      <w:lvlText w:val=""/>
      <w:lvlJc w:val="left"/>
      <w:pPr>
        <w:ind w:left="360" w:hanging="360"/>
      </w:pPr>
      <w:rPr>
        <w:rFonts w:ascii="Symbol" w:eastAsia="Times New Roman" w:hAnsi="Symbol"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86217B1"/>
    <w:multiLevelType w:val="hybridMultilevel"/>
    <w:tmpl w:val="3196BD28"/>
    <w:lvl w:ilvl="0" w:tplc="7B2CA706">
      <w:start w:val="1"/>
      <w:numFmt w:val="arabicAlpha"/>
      <w:lvlText w:val="%1-"/>
      <w:lvlJc w:val="left"/>
      <w:pPr>
        <w:ind w:left="501"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4DE803EA"/>
    <w:multiLevelType w:val="hybridMultilevel"/>
    <w:tmpl w:val="AAC862BA"/>
    <w:lvl w:ilvl="0" w:tplc="8E7A79DE">
      <w:start w:val="1"/>
      <w:numFmt w:val="arabicAlpha"/>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16">
    <w:nsid w:val="51B017DF"/>
    <w:multiLevelType w:val="hybridMultilevel"/>
    <w:tmpl w:val="FC5E2D2C"/>
    <w:lvl w:ilvl="0" w:tplc="5832009E">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8">
    <w:nsid w:val="5FE47110"/>
    <w:multiLevelType w:val="hybridMultilevel"/>
    <w:tmpl w:val="7A628600"/>
    <w:lvl w:ilvl="0" w:tplc="126AAD72">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9">
    <w:nsid w:val="644732E3"/>
    <w:multiLevelType w:val="hybridMultilevel"/>
    <w:tmpl w:val="C3C0538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2">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17"/>
  </w:num>
  <w:num w:numId="2">
    <w:abstractNumId w:val="11"/>
  </w:num>
  <w:num w:numId="3">
    <w:abstractNumId w:val="20"/>
  </w:num>
  <w:num w:numId="4">
    <w:abstractNumId w:val="7"/>
  </w:num>
  <w:num w:numId="5">
    <w:abstractNumId w:val="21"/>
  </w:num>
  <w:num w:numId="6">
    <w:abstractNumId w:val="22"/>
  </w:num>
  <w:num w:numId="7">
    <w:abstractNumId w:val="14"/>
  </w:num>
  <w:num w:numId="8">
    <w:abstractNumId w:val="6"/>
  </w:num>
  <w:num w:numId="9">
    <w:abstractNumId w:val="4"/>
  </w:num>
  <w:num w:numId="10">
    <w:abstractNumId w:val="12"/>
  </w:num>
  <w:num w:numId="11">
    <w:abstractNumId w:val="15"/>
  </w:num>
  <w:num w:numId="12">
    <w:abstractNumId w:val="3"/>
  </w:num>
  <w:num w:numId="13">
    <w:abstractNumId w:val="13"/>
  </w:num>
  <w:num w:numId="14">
    <w:abstractNumId w:val="18"/>
  </w:num>
  <w:num w:numId="15">
    <w:abstractNumId w:val="5"/>
  </w:num>
  <w:num w:numId="16">
    <w:abstractNumId w:val="16"/>
  </w:num>
  <w:num w:numId="17">
    <w:abstractNumId w:val="2"/>
  </w:num>
  <w:num w:numId="18">
    <w:abstractNumId w:val="8"/>
  </w:num>
  <w:num w:numId="19">
    <w:abstractNumId w:val="0"/>
  </w:num>
  <w:num w:numId="20">
    <w:abstractNumId w:val="10"/>
  </w:num>
  <w:num w:numId="21">
    <w:abstractNumId w:val="9"/>
  </w:num>
  <w:num w:numId="22">
    <w:abstractNumId w:val="1"/>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006E9A"/>
    <w:rsid w:val="000237AC"/>
    <w:rsid w:val="0006181F"/>
    <w:rsid w:val="00197812"/>
    <w:rsid w:val="0023700E"/>
    <w:rsid w:val="00262B51"/>
    <w:rsid w:val="00277895"/>
    <w:rsid w:val="002B458D"/>
    <w:rsid w:val="003771D4"/>
    <w:rsid w:val="0039305E"/>
    <w:rsid w:val="003F1B2A"/>
    <w:rsid w:val="003F1B88"/>
    <w:rsid w:val="003F3D72"/>
    <w:rsid w:val="004D2F58"/>
    <w:rsid w:val="004F7763"/>
    <w:rsid w:val="005128C3"/>
    <w:rsid w:val="005A0768"/>
    <w:rsid w:val="005B6048"/>
    <w:rsid w:val="00692F41"/>
    <w:rsid w:val="00696093"/>
    <w:rsid w:val="006D50EB"/>
    <w:rsid w:val="006E5574"/>
    <w:rsid w:val="006F64FF"/>
    <w:rsid w:val="007033C4"/>
    <w:rsid w:val="00725C7D"/>
    <w:rsid w:val="00773832"/>
    <w:rsid w:val="007F0835"/>
    <w:rsid w:val="0081190E"/>
    <w:rsid w:val="008328BC"/>
    <w:rsid w:val="008466E0"/>
    <w:rsid w:val="00896350"/>
    <w:rsid w:val="0091294E"/>
    <w:rsid w:val="00942D38"/>
    <w:rsid w:val="00A1527B"/>
    <w:rsid w:val="00A16050"/>
    <w:rsid w:val="00A537C0"/>
    <w:rsid w:val="00A9226F"/>
    <w:rsid w:val="00B77DB9"/>
    <w:rsid w:val="00B97739"/>
    <w:rsid w:val="00BE7DC8"/>
    <w:rsid w:val="00C425FC"/>
    <w:rsid w:val="00C86BF9"/>
    <w:rsid w:val="00CC0617"/>
    <w:rsid w:val="00CE4A8A"/>
    <w:rsid w:val="00D46320"/>
    <w:rsid w:val="00D83FB1"/>
    <w:rsid w:val="00E01FB7"/>
    <w:rsid w:val="00E23D0F"/>
    <w:rsid w:val="00E35011"/>
    <w:rsid w:val="00E86CA2"/>
    <w:rsid w:val="00ED579A"/>
    <w:rsid w:val="00EE7656"/>
    <w:rsid w:val="00F04002"/>
    <w:rsid w:val="00F323B7"/>
    <w:rsid w:val="00F451EF"/>
    <w:rsid w:val="00F47FE8"/>
    <w:rsid w:val="00FE2F3A"/>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Inc15</b:Tag>
    <b:SourceType>ElectronicSource</b:SourceType>
    <b:Guid>{64C7DD54-5716-4B26-993C-C5A20882FED4}</b:Guid>
    <b:Title>4Reasons Every Retail Store Needs a People Counting System</b:Title>
    <b:Year>2015</b:Year>
    <b:City>Pittsburgh,</b:City>
    <b:Author>
      <b:Author>
        <b:NameList>
          <b:Person>
            <b:Last>Inc</b:Last>
            <b:First>Traf-Sys</b:First>
          </b:Person>
        </b:NameList>
      </b:Author>
    </b:Author>
    <b:StateProvince>PA 15275</b:StateProvince>
    <b:CountryRegion>USA</b:CountryRegion>
    <b:YearAccessed>2015</b:YearAccessed>
    <b:URL>www.trafsys.com</b:URL>
    <b:RefOrder>1</b:RefOrder>
  </b:Source>
  <b:Source>
    <b:Tag>KSr12</b:Tag>
    <b:SourceType>JournalArticle</b:SourceType>
    <b:Guid>{C0F7CE8D-A1D4-4B05-8B92-C926C1102715}</b:Guid>
    <b:Title>Pilgrims Tracking and Identification Using RFID Technology</b:Title>
    <b:Year>2012</b:Year>
    <b:Author>
      <b:Author>
        <b:NameList>
          <b:Person>
            <b:Last>K. Sreenivasa</b:Last>
            <b:First>Ravi</b:First>
          </b:Person>
          <b:Person>
            <b:Last>Mohammed</b:Last>
            <b:First>Abdul</b:First>
            <b:Middle>Aziz</b:Middle>
          </b:Person>
          <b:Person>
            <b:Last>B.Venkata</b:Last>
            <b:First>Ramana</b:First>
          </b:Person>
        </b:NameList>
      </b:Author>
    </b:Author>
    <b:JournalName>Advances in Electrical Engineering Systems (AEES)</b:JournalName>
    <b:Pages>96-105</b:Pages>
    <b:RefOrder>2</b:RefOrder>
  </b:Source>
  <b:Source>
    <b:Tag>Mik11</b:Tag>
    <b:SourceType>ConferenceProceedings</b:SourceType>
    <b:Guid>{CF23A8DF-CE29-4DBE-B12A-DF8A3A265D7D}</b:Guid>
    <b:Author>
      <b:Author>
        <b:NameList>
          <b:Person>
            <b:Last>Mikel</b:Last>
            <b:First>Rodriguez</b:First>
          </b:Person>
          <b:Person>
            <b:Last>Josef</b:Last>
            <b:First>Sivic</b:First>
          </b:Person>
          <b:Person>
            <b:Last>Ivan</b:Last>
            <b:First>Laptev</b:First>
          </b:Person>
          <b:Person>
            <b:Last>Jean-Yves</b:Last>
            <b:First>Audibert</b:First>
          </b:Person>
        </b:NameList>
      </b:Author>
    </b:Author>
    <b:Title>Data-driven Crowd Analysis in Videos</b:Title>
    <b:JournalName>IEEE International Conference on Computer Vision </b:JournalName>
    <b:Year>2011</b:Year>
    <b:ConferenceName>IEEE International Conference on Computer Vision </b:ConferenceName>
    <b:City>Oral</b:City>
    <b:Publisher>IEEE</b:Publisher>
    <b:RefOrder>3</b:RefOrder>
  </b:Source>
  <b:Source>
    <b:Tag>Ray11</b:Tag>
    <b:SourceType>JournalArticle</b:SourceType>
    <b:Guid>{6971AB81-EBA2-46EE-8D4D-A4DC6E9DABAA}</b:Guid>
    <b:Title>How many were there when it mattered? Estimating the sizes of crowds</b:Title>
    <b:Pages>104-107</b:Pages>
    <b:Year>2011</b:Year>
    <b:Author>
      <b:Author>
        <b:NameList>
          <b:Person>
            <b:Last>Ray</b:Last>
            <b:First>Watson</b:First>
          </b:Person>
        </b:NameList>
      </b:Author>
    </b:Author>
    <b:JournalName>The Royal Statistical Society</b:JournalName>
    <b:RefOrder>4</b:RefOrder>
  </b:Source>
  <b:Source>
    <b:Tag>Rol13</b:Tag>
    <b:SourceType>ConferenceProceedings</b:SourceType>
    <b:Guid>{1EB43631-1AD3-4EAF-B210-01A2F2AA9C2D}</b:Guid>
    <b:Title>Counting people from above: Airborne video based crowd analysis</b:Title>
    <b:Year>2013</b:Year>
    <b:Pages>1-9</b:Pages>
    <b:Author>
      <b:Author>
        <b:NameList>
          <b:Person>
            <b:Last>Roland</b:Last>
            <b:First>Perko</b:First>
          </b:Person>
          <b:Person>
            <b:Last>Thomas</b:Last>
            <b:First>Schnabel</b:First>
          </b:Person>
          <b:Person>
            <b:Last>Gerald</b:Last>
            <b:First>Fritz</b:First>
          </b:Person>
          <b:Person>
            <b:Last>Alexander</b:Last>
            <b:First>Almer</b:First>
          </b:Person>
          <b:Person>
            <b:Last>Lucas</b:Last>
            <b:First>Paletta</b:First>
          </b:Person>
        </b:NameList>
      </b:Author>
    </b:Author>
    <b:ConferenceName>OAGM/AAPR Workshop</b:ConferenceName>
    <b:City>Graz, Austria</b:City>
    <b:Publisher>Institute for Information and Communication Technologies Remote Sensing and Geoinformation</b:Publisher>
    <b:RefOrder>5</b:RefOrder>
  </b:Source>
  <b:Source>
    <b:Tag>MTh13</b:Tag>
    <b:SourceType>JournalArticle</b:SourceType>
    <b:Guid>{47E65202-FB8D-4037-B2A4-2021E77C7FE8}</b:Guid>
    <b:Title>A Literature Review on Video Analytics of Crowded Scenes</b:Title>
    <b:Pages>17-36</b:Pages>
    <b:Year>2013</b:Year>
    <b:Author>
      <b:Author>
        <b:NameList>
          <b:Person>
            <b:Last>Thida</b:Last>
          </b:Person>
          <b:Person>
            <b:Last>Eng</b:Last>
          </b:Person>
          <b:Person>
            <b:Last>Yong</b:Last>
          </b:Person>
          <b:Person>
            <b:Last>Climent-Pérez</b:Last>
          </b:Person>
          <b:Person>
            <b:Last>Remagnino</b:Last>
          </b:Person>
        </b:NameList>
      </b:Author>
    </b:Author>
    <b:JournalName>Intelligent Multimedia Surveillance,</b:JournalName>
    <b:Publisher>Springer-Verlag Berlin Heidelberg</b:Publisher>
    <b:DOI>10.1007/978-3-642-41512-8_2</b:DOI>
    <b:RefOrder>6</b:RefOrder>
  </b:Source>
</b:Sources>
</file>

<file path=customXml/itemProps1.xml><?xml version="1.0" encoding="utf-8"?>
<ds:datastoreItem xmlns:ds="http://schemas.openxmlformats.org/officeDocument/2006/customXml" ds:itemID="{779060BA-BFA8-4F2C-9FD3-618CE538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5537</Words>
  <Characters>31565</Characters>
  <Application>Microsoft Office Word</Application>
  <DocSecurity>0</DocSecurity>
  <Lines>263</Lines>
  <Paragraphs>74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2018-05-09T10:26:00Z</dcterms:created>
  <dcterms:modified xsi:type="dcterms:W3CDTF">2018-05-09T10:26:00Z</dcterms:modified>
</cp:coreProperties>
</file>